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046653" w:rsidP="004A3ED4">
      <w:pPr>
        <w:rPr>
          <w:lang w:val="en-US"/>
        </w:rPr>
      </w:pPr>
      <w:r>
        <w:rPr>
          <w:lang w:val="en-US"/>
        </w:rPr>
        <w:t>Master Program: 2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046653">
        <w:rPr>
          <w:lang w:val="en-US"/>
        </w:rPr>
        <w:t>Economics</w:t>
      </w:r>
    </w:p>
    <w:p w:rsidR="004A3ED4" w:rsidRPr="00E33F91" w:rsidRDefault="00E94F12" w:rsidP="004A3ED4">
      <w:pPr>
        <w:rPr>
          <w:lang w:val="en-US"/>
        </w:rPr>
      </w:pPr>
      <w:r>
        <w:rPr>
          <w:lang w:val="en-US"/>
        </w:rPr>
        <w:t>Profile</w:t>
      </w:r>
      <w:r w:rsidR="00046653">
        <w:rPr>
          <w:lang w:val="en-US"/>
        </w:rPr>
        <w:t>: Accounting, Tax Control and Forensic Accounting Expert Examination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075"/>
        <w:gridCol w:w="1790"/>
        <w:gridCol w:w="1656"/>
        <w:gridCol w:w="1700"/>
      </w:tblGrid>
      <w:tr w:rsidR="004A3ED4" w:rsidRPr="00C066CE" w:rsidTr="00213E21">
        <w:tc>
          <w:tcPr>
            <w:tcW w:w="135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9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70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046653" w:rsidRPr="00CC4C47" w:rsidTr="005B35F3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М.1.1.1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Microeconomics (Advanced)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5</w:t>
            </w:r>
          </w:p>
        </w:tc>
      </w:tr>
      <w:tr w:rsidR="00046653" w:rsidRPr="00CC4C47" w:rsidTr="005B35F3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М.1.1.2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Information technology in forecasting and analytical activities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3</w:t>
            </w:r>
          </w:p>
        </w:tc>
      </w:tr>
      <w:tr w:rsidR="00046653" w:rsidRPr="00CC4C47" w:rsidTr="005B35F3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М.1.1.3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Macroeconomics (Advanced)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5</w:t>
            </w:r>
          </w:p>
        </w:tc>
      </w:tr>
      <w:tr w:rsidR="00046653" w:rsidRPr="00CC4C47" w:rsidTr="00213E21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М.1.1.4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Econometrics (Advanced)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3</w:t>
            </w:r>
          </w:p>
        </w:tc>
      </w:tr>
      <w:tr w:rsidR="00046653" w:rsidRPr="00CC4C47" w:rsidTr="00213E21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М.1.1.5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 in professional field</w:t>
            </w:r>
            <w:r w:rsidRPr="00046653">
              <w:rPr>
                <w:lang w:val="en-US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2</w:t>
            </w:r>
          </w:p>
        </w:tc>
      </w:tr>
      <w:tr w:rsidR="00046653" w:rsidRPr="00CC4C47" w:rsidTr="00213E21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M.1.1.6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Financial analysis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4</w:t>
            </w:r>
          </w:p>
        </w:tc>
      </w:tr>
      <w:tr w:rsidR="00046653" w:rsidRPr="007F65C9" w:rsidTr="00213E21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M.1.2.1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Methodology of scientific research in the field of accounting, control and expert research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2</w:t>
            </w:r>
          </w:p>
        </w:tc>
      </w:tr>
      <w:tr w:rsidR="00046653" w:rsidRPr="00116F77" w:rsidTr="009D25B1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M.1.2.2</w:t>
            </w:r>
          </w:p>
        </w:tc>
        <w:tc>
          <w:tcPr>
            <w:tcW w:w="3075" w:type="dxa"/>
            <w:shd w:val="clear" w:color="auto" w:fill="auto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Professional communication in a 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3</w:t>
            </w:r>
          </w:p>
        </w:tc>
      </w:tr>
      <w:tr w:rsidR="00046653" w:rsidRPr="00116F77" w:rsidTr="00213E21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M.1.2.3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International Accounting and Auditing Standards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3</w:t>
            </w:r>
          </w:p>
        </w:tc>
      </w:tr>
      <w:tr w:rsidR="00046653" w:rsidRPr="00116F77" w:rsidTr="000F33D2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M.1.2.4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Financial accounting and reporting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5</w:t>
            </w:r>
          </w:p>
        </w:tc>
      </w:tr>
      <w:tr w:rsidR="00046653" w:rsidRPr="00116F77" w:rsidTr="000F33D2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M.1.2.5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Tax accounting and reporting in organizations (</w:t>
            </w:r>
            <w:r>
              <w:rPr>
                <w:lang w:val="en-US"/>
              </w:rPr>
              <w:t>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3</w:t>
            </w:r>
          </w:p>
        </w:tc>
      </w:tr>
      <w:tr w:rsidR="00046653" w:rsidRPr="00116F77" w:rsidTr="000F33D2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M.1.2.6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Accounting and control in state (municipal) institutions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4</w:t>
            </w:r>
          </w:p>
        </w:tc>
      </w:tr>
      <w:tr w:rsidR="00046653" w:rsidRPr="00116F77" w:rsidTr="000F33D2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M.1.2.7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Forensic accounting expertise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4</w:t>
            </w:r>
          </w:p>
        </w:tc>
      </w:tr>
      <w:tr w:rsidR="00046653" w:rsidRPr="00116F77" w:rsidTr="00AF04ED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М.1.2.8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Civil law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3</w:t>
            </w:r>
          </w:p>
        </w:tc>
      </w:tr>
      <w:tr w:rsidR="00046653" w:rsidRPr="00116F77" w:rsidTr="00213E21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М.1.2.9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Research Seminar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2</w:t>
            </w:r>
          </w:p>
        </w:tc>
      </w:tr>
      <w:tr w:rsidR="00046653" w:rsidRPr="00116F77" w:rsidTr="009D25B1">
        <w:tc>
          <w:tcPr>
            <w:tcW w:w="1350" w:type="dxa"/>
            <w:vAlign w:val="bottom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М.1.2.10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Modern management accounting and controlling systems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3</w:t>
            </w:r>
          </w:p>
        </w:tc>
      </w:tr>
      <w:tr w:rsidR="00046653" w:rsidRPr="00116F77" w:rsidTr="00213E21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М.1.3.1.1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Tax control and audit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rPr>
                <w:lang w:val="en-US"/>
              </w:rPr>
            </w:pPr>
            <w:r w:rsidRPr="00046653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rPr>
                <w:lang w:val="en-US"/>
              </w:rPr>
            </w:pPr>
            <w:r w:rsidRPr="00046653">
              <w:rPr>
                <w:lang w:val="en-US"/>
              </w:rPr>
              <w:t>4</w:t>
            </w:r>
          </w:p>
        </w:tc>
      </w:tr>
      <w:tr w:rsidR="00046653" w:rsidRPr="00116F77" w:rsidTr="00213E21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М.1.3.1.2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Modern forms and methods of tax consulting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/3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rPr>
                <w:lang w:val="en-US"/>
              </w:rPr>
            </w:pPr>
            <w:r w:rsidRPr="00046653"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rPr>
                <w:lang w:val="en-US"/>
              </w:rPr>
            </w:pPr>
            <w:r w:rsidRPr="00046653">
              <w:rPr>
                <w:lang w:val="en-US"/>
              </w:rPr>
              <w:t>/4</w:t>
            </w:r>
          </w:p>
        </w:tc>
      </w:tr>
      <w:tr w:rsidR="00046653" w:rsidRPr="00116F77" w:rsidTr="00213E21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М.1.3.2.1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Formation of accounting and control information to ensure business security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rPr>
                <w:lang w:val="en-US"/>
              </w:rPr>
            </w:pPr>
            <w:r w:rsidRPr="00046653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rPr>
                <w:lang w:val="en-US"/>
              </w:rPr>
            </w:pPr>
            <w:r w:rsidRPr="00046653">
              <w:rPr>
                <w:lang w:val="en-US"/>
              </w:rPr>
              <w:t>3</w:t>
            </w:r>
          </w:p>
        </w:tc>
      </w:tr>
      <w:tr w:rsidR="00046653" w:rsidRPr="00116F77" w:rsidTr="00213E21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М.1.3.2.2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Identification of tax violations in accounting and reporting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rPr>
                <w:lang w:val="en-US"/>
              </w:rPr>
            </w:pPr>
            <w:r w:rsidRPr="00046653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rPr>
                <w:lang w:val="en-US"/>
              </w:rPr>
            </w:pPr>
            <w:r w:rsidRPr="00046653">
              <w:rPr>
                <w:lang w:val="en-US"/>
              </w:rPr>
              <w:t>/3</w:t>
            </w:r>
          </w:p>
        </w:tc>
      </w:tr>
      <w:tr w:rsidR="00046653" w:rsidRPr="00116F77" w:rsidTr="00213E21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М.1.3.3.1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Control of taxation of foreign economic activity and world capital movement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rPr>
                <w:lang w:val="en-US"/>
              </w:rPr>
            </w:pPr>
            <w:r w:rsidRPr="00046653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rPr>
                <w:lang w:val="en-US"/>
              </w:rPr>
            </w:pPr>
            <w:r w:rsidRPr="00046653">
              <w:rPr>
                <w:lang w:val="en-US"/>
              </w:rPr>
              <w:t>3</w:t>
            </w:r>
          </w:p>
        </w:tc>
      </w:tr>
      <w:tr w:rsidR="00046653" w:rsidRPr="00116F77" w:rsidTr="00AF04ED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М.1.3.3.2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Expert research of transactions of related parties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/3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rPr>
                <w:lang w:val="en-US"/>
              </w:rPr>
            </w:pPr>
            <w:r w:rsidRPr="00046653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rPr>
                <w:lang w:val="en-US"/>
              </w:rPr>
            </w:pPr>
            <w:r w:rsidRPr="00046653">
              <w:rPr>
                <w:lang w:val="en-US"/>
              </w:rPr>
              <w:t>/3</w:t>
            </w:r>
          </w:p>
        </w:tc>
      </w:tr>
      <w:tr w:rsidR="00046653" w:rsidRPr="00116F77" w:rsidTr="0095667D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lastRenderedPageBreak/>
              <w:t>М.1.3.4.1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Automation of accounting and tax accounting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rPr>
                <w:lang w:val="en-US"/>
              </w:rPr>
            </w:pPr>
            <w:r w:rsidRPr="00046653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rPr>
                <w:lang w:val="en-US"/>
              </w:rPr>
            </w:pPr>
            <w:r w:rsidRPr="00046653">
              <w:rPr>
                <w:lang w:val="en-US"/>
              </w:rPr>
              <w:t>3</w:t>
            </w:r>
          </w:p>
        </w:tc>
      </w:tr>
      <w:tr w:rsidR="00046653" w:rsidRPr="00116F77" w:rsidTr="00AF04ED">
        <w:tc>
          <w:tcPr>
            <w:tcW w:w="1350" w:type="dxa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М.1.3.4.2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Workshop on accounting and taxation in 1C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46653" w:rsidRPr="00046653" w:rsidRDefault="00046653" w:rsidP="00046653">
            <w:pPr>
              <w:spacing w:after="0" w:line="240" w:lineRule="auto"/>
              <w:rPr>
                <w:lang w:val="en-US"/>
              </w:rPr>
            </w:pPr>
            <w:r w:rsidRPr="00046653"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46653" w:rsidRPr="00046653" w:rsidRDefault="00046653" w:rsidP="00046653">
            <w:pPr>
              <w:rPr>
                <w:lang w:val="en-US"/>
              </w:rPr>
            </w:pPr>
            <w:r w:rsidRPr="00046653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653" w:rsidRPr="00046653" w:rsidRDefault="00046653" w:rsidP="00046653">
            <w:pPr>
              <w:rPr>
                <w:lang w:val="en-US"/>
              </w:rPr>
            </w:pPr>
            <w:r w:rsidRPr="00046653">
              <w:rPr>
                <w:lang w:val="en-US"/>
              </w:rPr>
              <w:t>/3</w:t>
            </w:r>
          </w:p>
        </w:tc>
      </w:tr>
      <w:tr w:rsidR="00116F77" w:rsidRPr="00116F77" w:rsidTr="00AF04ED">
        <w:tc>
          <w:tcPr>
            <w:tcW w:w="1350" w:type="dxa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046653" w:rsidRDefault="00046653" w:rsidP="00744185">
            <w:pPr>
              <w:spacing w:after="0" w:line="240" w:lineRule="auto"/>
              <w:rPr>
                <w:b/>
                <w:lang w:val="en-US"/>
              </w:rPr>
            </w:pPr>
            <w:r w:rsidRPr="00046653">
              <w:rPr>
                <w:b/>
                <w:lang w:val="en-US"/>
              </w:rPr>
              <w:t>Total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046653" w:rsidRDefault="00116F77" w:rsidP="0074418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046653" w:rsidRDefault="00046653" w:rsidP="00744185">
            <w:pPr>
              <w:spacing w:after="0" w:line="240" w:lineRule="auto"/>
              <w:rPr>
                <w:b/>
                <w:lang w:val="en-US"/>
              </w:rPr>
            </w:pPr>
            <w:r w:rsidRPr="00046653">
              <w:rPr>
                <w:b/>
                <w:lang w:val="en-US"/>
              </w:rPr>
              <w:fldChar w:fldCharType="begin"/>
            </w:r>
            <w:r w:rsidRPr="00046653">
              <w:rPr>
                <w:b/>
                <w:lang w:val="en-US"/>
              </w:rPr>
              <w:instrText xml:space="preserve"> =SUM(ABOVE) </w:instrText>
            </w:r>
            <w:r w:rsidRPr="00046653">
              <w:rPr>
                <w:b/>
                <w:lang w:val="en-US"/>
              </w:rPr>
              <w:fldChar w:fldCharType="separate"/>
            </w:r>
            <w:r w:rsidRPr="00046653">
              <w:rPr>
                <w:b/>
                <w:noProof/>
                <w:lang w:val="en-US"/>
              </w:rPr>
              <w:t>2412</w:t>
            </w:r>
            <w:r w:rsidRPr="00046653">
              <w:rPr>
                <w:b/>
                <w:lang w:val="en-US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046653" w:rsidRDefault="00046653" w:rsidP="00744185">
            <w:pPr>
              <w:spacing w:after="0" w:line="240" w:lineRule="auto"/>
              <w:rPr>
                <w:b/>
                <w:lang w:val="en-US"/>
              </w:rPr>
            </w:pPr>
            <w:r w:rsidRPr="00046653">
              <w:rPr>
                <w:b/>
                <w:lang w:val="en-US"/>
              </w:rPr>
              <w:fldChar w:fldCharType="begin"/>
            </w:r>
            <w:r w:rsidRPr="00046653">
              <w:rPr>
                <w:b/>
                <w:lang w:val="en-US"/>
              </w:rPr>
              <w:instrText xml:space="preserve"> =SUM(ABOVE) </w:instrText>
            </w:r>
            <w:r w:rsidRPr="00046653">
              <w:rPr>
                <w:b/>
                <w:lang w:val="en-US"/>
              </w:rPr>
              <w:fldChar w:fldCharType="separate"/>
            </w:r>
            <w:r w:rsidRPr="00046653">
              <w:rPr>
                <w:b/>
                <w:noProof/>
                <w:lang w:val="en-US"/>
              </w:rPr>
              <w:t>67</w:t>
            </w:r>
            <w:r w:rsidRPr="00046653">
              <w:rPr>
                <w:b/>
                <w:lang w:val="en-US"/>
              </w:rPr>
              <w:fldChar w:fldCharType="end"/>
            </w:r>
          </w:p>
        </w:tc>
      </w:tr>
    </w:tbl>
    <w:p w:rsidR="00EE2ED0" w:rsidRPr="00116F77" w:rsidRDefault="00EE2ED0">
      <w:pPr>
        <w:rPr>
          <w:lang w:val="en-US"/>
        </w:rPr>
      </w:pPr>
    </w:p>
    <w:sectPr w:rsidR="00EE2ED0" w:rsidRPr="00116F7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3192A"/>
    <w:rsid w:val="00046653"/>
    <w:rsid w:val="001053D6"/>
    <w:rsid w:val="00116F77"/>
    <w:rsid w:val="00213E21"/>
    <w:rsid w:val="0026769C"/>
    <w:rsid w:val="00297DD6"/>
    <w:rsid w:val="002A1D25"/>
    <w:rsid w:val="002A54E5"/>
    <w:rsid w:val="003171E2"/>
    <w:rsid w:val="003453F2"/>
    <w:rsid w:val="003732F5"/>
    <w:rsid w:val="003E5112"/>
    <w:rsid w:val="00432465"/>
    <w:rsid w:val="004A3ED4"/>
    <w:rsid w:val="004A4A27"/>
    <w:rsid w:val="004C68F9"/>
    <w:rsid w:val="00581F52"/>
    <w:rsid w:val="005D2A33"/>
    <w:rsid w:val="005E1F5D"/>
    <w:rsid w:val="00600120"/>
    <w:rsid w:val="00641977"/>
    <w:rsid w:val="00744185"/>
    <w:rsid w:val="00777424"/>
    <w:rsid w:val="007F65C9"/>
    <w:rsid w:val="00837CEE"/>
    <w:rsid w:val="008F1B9A"/>
    <w:rsid w:val="009E5345"/>
    <w:rsid w:val="00A151EC"/>
    <w:rsid w:val="00BD6643"/>
    <w:rsid w:val="00C74386"/>
    <w:rsid w:val="00CE6A1D"/>
    <w:rsid w:val="00DF546B"/>
    <w:rsid w:val="00E33F91"/>
    <w:rsid w:val="00E94F12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DADB3-4DB5-4995-83BC-5F21A966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печилина_ао</dc:creator>
  <cp:lastModifiedBy>Лыжин_ВА</cp:lastModifiedBy>
  <cp:revision>11</cp:revision>
  <cp:lastPrinted>2021-10-05T14:02:00Z</cp:lastPrinted>
  <dcterms:created xsi:type="dcterms:W3CDTF">2021-10-05T11:54:00Z</dcterms:created>
  <dcterms:modified xsi:type="dcterms:W3CDTF">2021-10-12T06:15:00Z</dcterms:modified>
</cp:coreProperties>
</file>