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Specialty Program: 5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41408A">
        <w:rPr>
          <w:lang w:val="en-US"/>
        </w:rPr>
        <w:t>Legal Support of National S</w:t>
      </w:r>
      <w:r w:rsidR="0041408A" w:rsidRPr="0041408A">
        <w:rPr>
          <w:lang w:val="en-US"/>
        </w:rPr>
        <w:t>ecurity</w:t>
      </w:r>
    </w:p>
    <w:p w:rsidR="004A3ED4" w:rsidRPr="00E33F91" w:rsidRDefault="00E11D59" w:rsidP="004A3ED4">
      <w:pPr>
        <w:rPr>
          <w:lang w:val="en-US"/>
        </w:rPr>
      </w:pPr>
      <w:r>
        <w:rPr>
          <w:lang w:val="en-US"/>
        </w:rPr>
        <w:t>Spe</w:t>
      </w:r>
      <w:r w:rsidR="0041408A">
        <w:rPr>
          <w:lang w:val="en-US"/>
        </w:rPr>
        <w:t>cialization: Civil Law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0"/>
        <w:gridCol w:w="2587"/>
        <w:gridCol w:w="1874"/>
        <w:gridCol w:w="1762"/>
        <w:gridCol w:w="1798"/>
      </w:tblGrid>
      <w:tr w:rsidR="00F36FC6" w:rsidRPr="00C066CE" w:rsidTr="00F36FC6">
        <w:tc>
          <w:tcPr>
            <w:tcW w:w="1550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25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874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762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798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  <w:r w:rsidRPr="0041408A">
              <w:rPr>
                <w:lang w:val="en-US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CC4C47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7F65C9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Operating safety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7F65C9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Legal Psychology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Effective communication in professional activity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Informatics and information technology in professional activities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Informatics and information technology in professional activities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Theory of government and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Theory of government and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.1.1.9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History of the state and law of Russia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216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6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History of the state and law of foreign countries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Constitutional law of Russia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Constitutional law of foreign countries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Civil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E11D59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Civil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041EB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041EB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41408A" w:rsidRPr="0041408A">
              <w:rPr>
                <w:lang w:val="en-US"/>
              </w:rPr>
              <w:t>.1.1.14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Civil procedure law (Civil procedure)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041EB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6041EB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Civil procedure law (Civil procedure)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6041EB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41408A" w:rsidRPr="006D3448" w:rsidRDefault="0041408A" w:rsidP="006041EB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Criminal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Criminal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Criminal Procedure Law (Criminal Procedure)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International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Environmental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.1.1.19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>
              <w:rPr>
                <w:lang w:val="en-US"/>
              </w:rPr>
              <w:t>Financial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Forensics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Criminology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Law enforcement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Fundamentals of National Security Theory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Arbitration procedural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Administrative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180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5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Tax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Fundamentals of state (municipal) procurement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Labor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.1.1.29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Intellectual property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41408A">
            <w:pPr>
              <w:rPr>
                <w:lang w:val="en-US"/>
              </w:rPr>
            </w:pPr>
            <w:r w:rsidRPr="0041408A">
              <w:rPr>
                <w:lang w:val="en-US"/>
              </w:rPr>
              <w:t>Administrative procedural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Business law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bottom"/>
          </w:tcPr>
          <w:p w:rsidR="0041408A" w:rsidRPr="0041408A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41408A" w:rsidRPr="0041408A">
              <w:rPr>
                <w:lang w:val="en-US"/>
              </w:rPr>
              <w:t>.1.1.32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41408A" w:rsidRPr="0041408A" w:rsidRDefault="006D3448">
            <w:pPr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874" w:type="dxa"/>
            <w:shd w:val="clear" w:color="auto" w:fill="auto"/>
          </w:tcPr>
          <w:p w:rsidR="0041408A" w:rsidRPr="006D3448" w:rsidRDefault="0041408A" w:rsidP="00EE2ED0">
            <w:pPr>
              <w:spacing w:after="0" w:line="240" w:lineRule="auto"/>
            </w:pPr>
            <w:r w:rsidRPr="006D3448">
              <w:t>1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41408A" w:rsidRPr="006D3448" w:rsidRDefault="0041408A" w:rsidP="0041408A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Energy law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Inheritance law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Advocacy and notary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Legal regulation of digital technologies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 xml:space="preserve">Record keeping and </w:t>
            </w:r>
            <w:r w:rsidRPr="006D3448">
              <w:rPr>
                <w:lang w:val="en-US"/>
              </w:rPr>
              <w:lastRenderedPageBreak/>
              <w:t>secrecy regime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lastRenderedPageBreak/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="006D3448" w:rsidRPr="006D3448">
              <w:rPr>
                <w:lang w:val="en-US"/>
              </w:rPr>
              <w:t>.1.2.6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r w:rsidRPr="006D3448">
              <w:rPr>
                <w:lang w:val="en-US"/>
              </w:rPr>
              <w:t>Municipal law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>
              <w:rPr>
                <w:lang w:val="en-US"/>
              </w:rPr>
              <w:t>Family law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Legal framework for financial control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.1.2.9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Civil Service Fundamentals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Forensic psychiatry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Fundamentals of operational investigative activity of internal affairs bodies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5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Prosecutor supervision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 w:rsidP="006D3448">
            <w:pPr>
              <w:rPr>
                <w:lang w:val="en-US"/>
              </w:rPr>
            </w:pPr>
            <w:r>
              <w:rPr>
                <w:lang w:val="en-US"/>
              </w:rPr>
              <w:t>Basics of accounting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International private law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4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.1.2.16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Legal regulation of life safety at work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.1.2.17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Customs law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4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.1.2.18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Basics of conducting tax audits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8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.1.2.19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Fundamentals of State Anti-Corruption Policy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4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3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.1.2.20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Social Security Law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2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Legal bases of bankruptcy of subjects of civil legal relations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r w:rsidRPr="006D3448">
              <w:t>4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Fundamentals of the investigation of crimes in the field of entrepreneurship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4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.1.2.23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D3448">
              <w:rPr>
                <w:lang w:val="en-US"/>
              </w:rPr>
              <w:t>rocedural documents of a civil case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6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.1.2.24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Offense and legal liability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216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6</w:t>
            </w:r>
          </w:p>
        </w:tc>
      </w:tr>
      <w:tr w:rsidR="00F36FC6" w:rsidRPr="0041408A" w:rsidTr="00F36FC6">
        <w:tc>
          <w:tcPr>
            <w:tcW w:w="1550" w:type="dxa"/>
            <w:vAlign w:val="center"/>
          </w:tcPr>
          <w:p w:rsidR="006D3448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6D3448" w:rsidRPr="006D3448">
              <w:rPr>
                <w:lang w:val="en-US"/>
              </w:rPr>
              <w:t>.1.2.25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6D3448" w:rsidRPr="006D3448" w:rsidRDefault="006D3448">
            <w:pPr>
              <w:rPr>
                <w:lang w:val="en-US"/>
              </w:rPr>
            </w:pPr>
            <w:r w:rsidRPr="006D3448">
              <w:rPr>
                <w:lang w:val="en-US"/>
              </w:rPr>
              <w:t>Land law</w:t>
            </w:r>
          </w:p>
        </w:tc>
        <w:tc>
          <w:tcPr>
            <w:tcW w:w="1874" w:type="dxa"/>
            <w:shd w:val="clear" w:color="auto" w:fill="auto"/>
          </w:tcPr>
          <w:p w:rsidR="006D3448" w:rsidRPr="006D3448" w:rsidRDefault="006D3448" w:rsidP="00EE2ED0">
            <w:pPr>
              <w:spacing w:after="0" w:line="240" w:lineRule="auto"/>
            </w:pPr>
            <w:r>
              <w:t>9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D3448" w:rsidRPr="006D3448" w:rsidRDefault="006D3448" w:rsidP="006D3448">
            <w:pPr>
              <w:spacing w:after="0" w:line="240" w:lineRule="auto"/>
            </w:pPr>
            <w:r w:rsidRPr="006D3448">
              <w:t>3</w:t>
            </w:r>
          </w:p>
        </w:tc>
      </w:tr>
      <w:tr w:rsidR="00F36FC6" w:rsidRPr="006D3448" w:rsidTr="00F36FC6">
        <w:tc>
          <w:tcPr>
            <w:tcW w:w="1550" w:type="dxa"/>
            <w:vAlign w:val="center"/>
          </w:tcPr>
          <w:p w:rsidR="00F36FC6" w:rsidRPr="006D3448" w:rsidRDefault="00F36FC6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.1.3.1.1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F36FC6" w:rsidRPr="00F36FC6" w:rsidRDefault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Professional ethics and service etiquette</w:t>
            </w:r>
          </w:p>
        </w:tc>
        <w:tc>
          <w:tcPr>
            <w:tcW w:w="1874" w:type="dxa"/>
            <w:shd w:val="clear" w:color="auto" w:fill="auto"/>
          </w:tcPr>
          <w:p w:rsidR="00F36FC6" w:rsidRPr="00F36FC6" w:rsidRDefault="00F36FC6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F36FC6" w:rsidRPr="00F36FC6" w:rsidRDefault="00F36FC6" w:rsidP="00F36FC6">
            <w:pPr>
              <w:spacing w:after="0" w:line="240" w:lineRule="auto"/>
            </w:pPr>
            <w:r w:rsidRPr="00F36FC6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F36FC6" w:rsidRPr="00F36FC6" w:rsidRDefault="00F36FC6" w:rsidP="0088201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521B42" w:rsidRPr="0041408A" w:rsidTr="00F36FC6">
        <w:tc>
          <w:tcPr>
            <w:tcW w:w="1550" w:type="dxa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6D3448">
              <w:rPr>
                <w:lang w:val="en-US"/>
              </w:rPr>
              <w:t>.1.3.1.2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Conducting business negotiations</w:t>
            </w:r>
          </w:p>
        </w:tc>
        <w:tc>
          <w:tcPr>
            <w:tcW w:w="1874" w:type="dxa"/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/2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72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/2</w:t>
            </w:r>
          </w:p>
        </w:tc>
      </w:tr>
      <w:tr w:rsidR="00521B42" w:rsidRPr="0041408A" w:rsidTr="00F36FC6">
        <w:tc>
          <w:tcPr>
            <w:tcW w:w="1550" w:type="dxa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.1.3.2.1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Effective work in</w:t>
            </w:r>
            <w:r w:rsidRPr="006D3448">
              <w:rPr>
                <w:lang w:val="en-US"/>
              </w:rPr>
              <w:t xml:space="preserve"> Access</w:t>
            </w:r>
          </w:p>
        </w:tc>
        <w:tc>
          <w:tcPr>
            <w:tcW w:w="1874" w:type="dxa"/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521B42" w:rsidRPr="0041408A" w:rsidTr="00F36FC6">
        <w:tc>
          <w:tcPr>
            <w:tcW w:w="1550" w:type="dxa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.1.3.2.2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Effective work in</w:t>
            </w:r>
            <w:r w:rsidRPr="006D3448">
              <w:rPr>
                <w:lang w:val="en-US"/>
              </w:rPr>
              <w:t xml:space="preserve"> Excel</w:t>
            </w:r>
          </w:p>
        </w:tc>
        <w:tc>
          <w:tcPr>
            <w:tcW w:w="1874" w:type="dxa"/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108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521B42" w:rsidRPr="0041408A" w:rsidTr="00F36FC6">
        <w:tc>
          <w:tcPr>
            <w:tcW w:w="1550" w:type="dxa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.1.3.3.1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Housing law</w:t>
            </w:r>
          </w:p>
        </w:tc>
        <w:tc>
          <w:tcPr>
            <w:tcW w:w="1874" w:type="dxa"/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62" w:type="dxa"/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144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Town planning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64C8F">
            <w:pPr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</w:tr>
      <w:tr w:rsidR="00521B42" w:rsidRPr="006D3448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.1.3.4.1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Legal and regulatory support for information protection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F36FC6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1B42" w:rsidRPr="006D3448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.1.3.4.2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Information and legal support of the legal service in the Russian Federation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F36FC6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.1.3.5.1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Insurance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6D3448">
              <w:rPr>
                <w:lang w:val="en-US"/>
              </w:rPr>
              <w:t>.1.3.5.2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6D3448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Insurance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/3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.1.3.6.1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Protection of human rights and freedoms in the activities of international courts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F36FC6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2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.1.3.6.2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Protection of human rights and freedoms in the activities of law enforcement agencies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F36FC6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.1.3.7.1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Antimonopoly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.1.3.7.2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Competition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.1.3.8.1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Out-of-court settlement of economic disputes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4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.1.3.8.2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Alternative resolution of civil disputes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/8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4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.1.3.9.1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Expertise in legal proceedings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3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.1.3.9.2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Legal regulation of forensic activity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F36FC6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108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3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.1.3.10.1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Medical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B42" w:rsidRPr="0041408A" w:rsidRDefault="00521B42" w:rsidP="00EE2ED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.1.3.10.2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Patient rights protection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.1.3.11.1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Legal support of investment projects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</w:t>
            </w:r>
            <w:r w:rsidRPr="00F36FC6">
              <w:rPr>
                <w:lang w:val="en-US"/>
              </w:rPr>
              <w:t>.1.3.11.2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Investment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72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2</w:t>
            </w:r>
          </w:p>
        </w:tc>
      </w:tr>
      <w:tr w:rsidR="00521B42" w:rsidRPr="0041408A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.1.3.12.1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Banking law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41408A" w:rsidRDefault="00521B42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 w:rsidRPr="00F36FC6">
              <w:t>4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.1.3.12.2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 w:rsidRPr="00F36FC6">
              <w:rPr>
                <w:lang w:val="en-US"/>
              </w:rPr>
              <w:t>Legal bases of the financial and credit system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D64FE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/7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144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spacing w:after="0" w:line="240" w:lineRule="auto"/>
            </w:pPr>
            <w:r>
              <w:rPr>
                <w:lang w:val="en-US"/>
              </w:rPr>
              <w:t>/</w:t>
            </w:r>
            <w:r w:rsidRPr="00F36FC6">
              <w:t>4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Sport games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 w:rsidRPr="00F36FC6">
              <w:rPr>
                <w:lang w:val="en-US"/>
              </w:rPr>
              <w:t>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82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38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521B42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F36FC6">
              <w:rPr>
                <w:lang w:val="en-US"/>
              </w:rPr>
              <w:t>.1.3.13.2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1B42" w:rsidRPr="00F36FC6" w:rsidRDefault="00521B42">
            <w:pPr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F36FC6">
            <w:pPr>
              <w:rPr>
                <w:lang w:val="en-US"/>
              </w:rPr>
            </w:pPr>
            <w:r>
              <w:rPr>
                <w:lang w:val="en-US"/>
              </w:rPr>
              <w:t>/6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r w:rsidRPr="00F36FC6">
              <w:rPr>
                <w:lang w:val="en-US"/>
              </w:rPr>
              <w:t>44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B42" w:rsidRPr="00F36FC6" w:rsidRDefault="00521B42" w:rsidP="0086120E">
            <w:pPr>
              <w:rPr>
                <w:lang w:val="en-US"/>
              </w:rPr>
            </w:pPr>
            <w:r w:rsidRPr="00F36FC6">
              <w:rPr>
                <w:lang w:val="en-US"/>
              </w:rPr>
              <w:t>0</w:t>
            </w:r>
          </w:p>
        </w:tc>
      </w:tr>
      <w:tr w:rsidR="00F36FC6" w:rsidRPr="00F36FC6" w:rsidTr="00F36FC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C6" w:rsidRPr="00F36FC6" w:rsidRDefault="00F36FC6" w:rsidP="00F36FC6">
            <w:pPr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FC6" w:rsidRPr="00F36FC6" w:rsidRDefault="00F36FC6" w:rsidP="00F36FC6">
            <w:pPr>
              <w:rPr>
                <w:b/>
                <w:lang w:val="en-US"/>
              </w:rPr>
            </w:pPr>
            <w:r w:rsidRPr="00F36FC6">
              <w:rPr>
                <w:b/>
                <w:lang w:val="en-US"/>
              </w:rPr>
              <w:t>Total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C6" w:rsidRPr="00F36FC6" w:rsidRDefault="00F36FC6" w:rsidP="00F36FC6">
            <w:pPr>
              <w:rPr>
                <w:b/>
                <w:lang w:val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C6" w:rsidRPr="00F36FC6" w:rsidRDefault="00521B42" w:rsidP="00F36F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9184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FC6" w:rsidRPr="00F36FC6" w:rsidRDefault="00521B42" w:rsidP="00F36FC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/>
            </w:r>
            <w:r>
              <w:rPr>
                <w:b/>
                <w:lang w:val="en-US"/>
              </w:rPr>
              <w:instrText xml:space="preserve"> =SUM(ABOVE) </w:instrText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246</w:t>
            </w:r>
            <w:r>
              <w:rPr>
                <w:b/>
                <w:lang w:val="en-US"/>
              </w:rPr>
              <w:fldChar w:fldCharType="end"/>
            </w:r>
          </w:p>
        </w:tc>
      </w:tr>
    </w:tbl>
    <w:p w:rsidR="00EE2ED0" w:rsidRPr="00F36FC6" w:rsidRDefault="00EE2ED0"/>
    <w:sectPr w:rsidR="00EE2ED0" w:rsidRPr="00F36FC6" w:rsidSect="009D7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AB9" w:rsidRDefault="006F4AB9" w:rsidP="00AD3FFD">
      <w:pPr>
        <w:spacing w:after="0" w:line="240" w:lineRule="auto"/>
      </w:pPr>
      <w:r>
        <w:separator/>
      </w:r>
    </w:p>
  </w:endnote>
  <w:endnote w:type="continuationSeparator" w:id="0">
    <w:p w:rsidR="006F4AB9" w:rsidRDefault="006F4AB9" w:rsidP="00AD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AB9" w:rsidRDefault="006F4AB9" w:rsidP="00AD3FFD">
      <w:pPr>
        <w:spacing w:after="0" w:line="240" w:lineRule="auto"/>
      </w:pPr>
      <w:r>
        <w:separator/>
      </w:r>
    </w:p>
  </w:footnote>
  <w:footnote w:type="continuationSeparator" w:id="0">
    <w:p w:rsidR="006F4AB9" w:rsidRDefault="006F4AB9" w:rsidP="00AD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2B"/>
    <w:multiLevelType w:val="multilevel"/>
    <w:tmpl w:val="7054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ED4"/>
    <w:rsid w:val="000118FD"/>
    <w:rsid w:val="00053062"/>
    <w:rsid w:val="00060A0D"/>
    <w:rsid w:val="001F3032"/>
    <w:rsid w:val="00200E8D"/>
    <w:rsid w:val="00242029"/>
    <w:rsid w:val="00297089"/>
    <w:rsid w:val="002C0D7B"/>
    <w:rsid w:val="003171E2"/>
    <w:rsid w:val="003453F2"/>
    <w:rsid w:val="003469AA"/>
    <w:rsid w:val="0041408A"/>
    <w:rsid w:val="00490340"/>
    <w:rsid w:val="004A3ED4"/>
    <w:rsid w:val="004C68F9"/>
    <w:rsid w:val="00521B42"/>
    <w:rsid w:val="00531A45"/>
    <w:rsid w:val="005501F5"/>
    <w:rsid w:val="005C46B3"/>
    <w:rsid w:val="005E1F5D"/>
    <w:rsid w:val="00600120"/>
    <w:rsid w:val="006041EB"/>
    <w:rsid w:val="006B6E59"/>
    <w:rsid w:val="006D3448"/>
    <w:rsid w:val="006F4AB9"/>
    <w:rsid w:val="0075569D"/>
    <w:rsid w:val="00762078"/>
    <w:rsid w:val="007F65C9"/>
    <w:rsid w:val="008353C3"/>
    <w:rsid w:val="00882016"/>
    <w:rsid w:val="008F1B9A"/>
    <w:rsid w:val="009D7464"/>
    <w:rsid w:val="00AB2AFD"/>
    <w:rsid w:val="00AD3FFD"/>
    <w:rsid w:val="00C74386"/>
    <w:rsid w:val="00CE6A1D"/>
    <w:rsid w:val="00D13F75"/>
    <w:rsid w:val="00D64FE1"/>
    <w:rsid w:val="00DF546B"/>
    <w:rsid w:val="00E11D59"/>
    <w:rsid w:val="00E33F91"/>
    <w:rsid w:val="00E438E7"/>
    <w:rsid w:val="00E64C8F"/>
    <w:rsid w:val="00E92683"/>
    <w:rsid w:val="00E93109"/>
    <w:rsid w:val="00EE2ED0"/>
    <w:rsid w:val="00F36FC6"/>
    <w:rsid w:val="00FB059D"/>
    <w:rsid w:val="00FC7198"/>
    <w:rsid w:val="00FD03B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D3FF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D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3F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0F8AA-584C-4999-B5BC-ACC8BA8EB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печилина_ао</dc:creator>
  <cp:lastModifiedBy>Лыжин_ВА</cp:lastModifiedBy>
  <cp:revision>17</cp:revision>
  <cp:lastPrinted>2021-10-06T08:53:00Z</cp:lastPrinted>
  <dcterms:created xsi:type="dcterms:W3CDTF">2021-10-05T11:54:00Z</dcterms:created>
  <dcterms:modified xsi:type="dcterms:W3CDTF">2021-10-08T06:31:00Z</dcterms:modified>
</cp:coreProperties>
</file>