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E1" w:rsidRPr="00111DE4" w:rsidRDefault="00D80EE8" w:rsidP="00732BE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Master Program: </w:t>
      </w:r>
      <w:r w:rsidRPr="00111DE4">
        <w:rPr>
          <w:rFonts w:ascii="Times New Roman" w:hAnsi="Times New Roman"/>
          <w:sz w:val="24"/>
          <w:szCs w:val="24"/>
          <w:lang w:val="en-US"/>
        </w:rPr>
        <w:t>Advertising and public relations</w:t>
      </w:r>
    </w:p>
    <w:p w:rsidR="00732BE1" w:rsidRDefault="00732BE1" w:rsidP="00732BE1">
      <w:pPr>
        <w:rPr>
          <w:rFonts w:ascii="Times New Roman" w:hAnsi="Times New Roman"/>
          <w:sz w:val="24"/>
          <w:szCs w:val="24"/>
          <w:lang w:val="en-US"/>
        </w:rPr>
      </w:pPr>
      <w:r w:rsidRPr="00111DE4">
        <w:rPr>
          <w:rFonts w:ascii="Times New Roman" w:hAnsi="Times New Roman"/>
          <w:sz w:val="24"/>
          <w:szCs w:val="24"/>
          <w:lang w:val="en-US"/>
        </w:rPr>
        <w:t>Study Program:</w:t>
      </w:r>
      <w:r w:rsidR="00D80EE8" w:rsidRPr="00D80E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1DE4">
        <w:rPr>
          <w:rFonts w:ascii="Times New Roman" w:hAnsi="Times New Roman"/>
          <w:sz w:val="24"/>
          <w:szCs w:val="24"/>
          <w:lang w:val="en-US"/>
        </w:rPr>
        <w:t>Digital technologies in a</w:t>
      </w:r>
      <w:r>
        <w:rPr>
          <w:rFonts w:ascii="Times New Roman" w:hAnsi="Times New Roman"/>
          <w:sz w:val="24"/>
          <w:szCs w:val="24"/>
          <w:lang w:val="en-US"/>
        </w:rPr>
        <w:t>dvertising and public relations</w:t>
      </w:r>
    </w:p>
    <w:p w:rsidR="00D80EE8" w:rsidRDefault="00D80EE8" w:rsidP="00D80EE8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 years of studies</w:t>
      </w:r>
    </w:p>
    <w:p w:rsidR="00D80EE8" w:rsidRPr="005019E8" w:rsidRDefault="00D80EE8" w:rsidP="00D80EE8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Language of Training: Russian</w:t>
      </w:r>
    </w:p>
    <w:p w:rsidR="00D80EE8" w:rsidRPr="007C1D38" w:rsidRDefault="00D80EE8" w:rsidP="00732BE1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245"/>
        <w:gridCol w:w="1134"/>
        <w:gridCol w:w="950"/>
        <w:gridCol w:w="858"/>
      </w:tblGrid>
      <w:tr w:rsidR="00732BE1" w:rsidRPr="00111DE4" w:rsidTr="00715C0C">
        <w:tc>
          <w:tcPr>
            <w:tcW w:w="1418" w:type="dxa"/>
          </w:tcPr>
          <w:p w:rsidR="00732BE1" w:rsidRPr="00111DE4" w:rsidRDefault="00732BE1" w:rsidP="00715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1D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732BE1" w:rsidRPr="00111DE4" w:rsidRDefault="00732BE1" w:rsidP="00715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1D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1134" w:type="dxa"/>
            <w:shd w:val="clear" w:color="auto" w:fill="auto"/>
          </w:tcPr>
          <w:p w:rsidR="00732BE1" w:rsidRPr="00111DE4" w:rsidRDefault="00732BE1" w:rsidP="00715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1D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950" w:type="dxa"/>
            <w:shd w:val="clear" w:color="auto" w:fill="auto"/>
          </w:tcPr>
          <w:p w:rsidR="00732BE1" w:rsidRPr="00111DE4" w:rsidRDefault="00732BE1" w:rsidP="00715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1D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Hours</w:t>
            </w:r>
          </w:p>
        </w:tc>
        <w:tc>
          <w:tcPr>
            <w:tcW w:w="858" w:type="dxa"/>
            <w:shd w:val="clear" w:color="auto" w:fill="auto"/>
          </w:tcPr>
          <w:p w:rsidR="00732BE1" w:rsidRPr="00111DE4" w:rsidRDefault="00732BE1" w:rsidP="00715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1D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Credits</w:t>
            </w:r>
          </w:p>
        </w:tc>
      </w:tr>
      <w:tr w:rsidR="00732BE1" w:rsidRPr="00111DE4" w:rsidTr="00715C0C">
        <w:tc>
          <w:tcPr>
            <w:tcW w:w="1418" w:type="dxa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</w:rPr>
            </w:pPr>
            <w:r w:rsidRPr="00111DE4">
              <w:rPr>
                <w:rFonts w:ascii="Times New Roman" w:hAnsi="Times New Roman"/>
                <w:sz w:val="24"/>
                <w:szCs w:val="24"/>
              </w:rPr>
              <w:t>М.1.1.1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1DE4">
              <w:rPr>
                <w:rFonts w:ascii="Times New Roman" w:hAnsi="Times New Roman"/>
                <w:sz w:val="24"/>
                <w:szCs w:val="24"/>
                <w:lang w:val="en-US"/>
              </w:rPr>
              <w:t>Theories of social and marketing communications</w:t>
            </w:r>
          </w:p>
        </w:tc>
        <w:tc>
          <w:tcPr>
            <w:tcW w:w="1134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8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32BE1" w:rsidRPr="00111DE4" w:rsidTr="00715C0C">
        <w:tc>
          <w:tcPr>
            <w:tcW w:w="1418" w:type="dxa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</w:rPr>
            </w:pPr>
            <w:r w:rsidRPr="00111DE4">
              <w:rPr>
                <w:rFonts w:ascii="Times New Roman" w:hAnsi="Times New Roman"/>
                <w:sz w:val="24"/>
                <w:szCs w:val="24"/>
              </w:rPr>
              <w:t>М.1.1.2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DE4">
              <w:rPr>
                <w:rFonts w:ascii="Times New Roman" w:hAnsi="Times New Roman"/>
                <w:sz w:val="24"/>
                <w:szCs w:val="24"/>
              </w:rPr>
              <w:t>Modern</w:t>
            </w:r>
            <w:proofErr w:type="spellEnd"/>
            <w:r w:rsidRPr="00111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1DE4">
              <w:rPr>
                <w:rFonts w:ascii="Times New Roman" w:hAnsi="Times New Roman"/>
                <w:sz w:val="24"/>
                <w:szCs w:val="24"/>
              </w:rPr>
              <w:t>media</w:t>
            </w:r>
            <w:proofErr w:type="spellEnd"/>
            <w:r w:rsidRPr="00111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1DE4">
              <w:rPr>
                <w:rFonts w:ascii="Times New Roman" w:hAnsi="Times New Roman"/>
                <w:sz w:val="24"/>
                <w:szCs w:val="24"/>
              </w:rPr>
              <w:t>industry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8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32BE1" w:rsidRPr="00111DE4" w:rsidTr="00715C0C">
        <w:tc>
          <w:tcPr>
            <w:tcW w:w="1418" w:type="dxa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</w:rPr>
            </w:pPr>
            <w:r w:rsidRPr="00111DE4">
              <w:rPr>
                <w:rFonts w:ascii="Times New Roman" w:hAnsi="Times New Roman"/>
                <w:sz w:val="24"/>
                <w:szCs w:val="24"/>
              </w:rPr>
              <w:t>М.1.1.3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1DE4">
              <w:rPr>
                <w:rFonts w:ascii="Times New Roman" w:hAnsi="Times New Roman"/>
                <w:sz w:val="24"/>
                <w:szCs w:val="24"/>
                <w:lang w:val="en-US"/>
              </w:rPr>
              <w:t>Intercultural communication and international public relations</w:t>
            </w:r>
          </w:p>
        </w:tc>
        <w:tc>
          <w:tcPr>
            <w:tcW w:w="1134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8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2BE1" w:rsidRPr="00111DE4" w:rsidTr="00715C0C">
        <w:tc>
          <w:tcPr>
            <w:tcW w:w="1418" w:type="dxa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</w:rPr>
            </w:pPr>
            <w:r w:rsidRPr="00111DE4">
              <w:rPr>
                <w:rFonts w:ascii="Times New Roman" w:hAnsi="Times New Roman"/>
                <w:sz w:val="24"/>
                <w:szCs w:val="24"/>
              </w:rPr>
              <w:t>М.1.1.4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DE4">
              <w:rPr>
                <w:rFonts w:ascii="Times New Roman" w:hAnsi="Times New Roman"/>
                <w:sz w:val="24"/>
                <w:szCs w:val="24"/>
              </w:rPr>
              <w:t>History</w:t>
            </w:r>
            <w:proofErr w:type="spellEnd"/>
            <w:r w:rsidRPr="00111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1DE4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111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1DE4">
              <w:rPr>
                <w:rFonts w:ascii="Times New Roman" w:hAnsi="Times New Roman"/>
                <w:sz w:val="24"/>
                <w:szCs w:val="24"/>
              </w:rPr>
              <w:t>Public</w:t>
            </w:r>
            <w:proofErr w:type="spellEnd"/>
            <w:r w:rsidRPr="00111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1DE4">
              <w:rPr>
                <w:rFonts w:ascii="Times New Roman" w:hAnsi="Times New Roman"/>
                <w:sz w:val="24"/>
                <w:szCs w:val="24"/>
              </w:rPr>
              <w:t>Communications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858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32BE1" w:rsidRPr="00111DE4" w:rsidTr="00715C0C">
        <w:tc>
          <w:tcPr>
            <w:tcW w:w="1418" w:type="dxa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</w:rPr>
            </w:pPr>
            <w:r w:rsidRPr="00111DE4">
              <w:rPr>
                <w:rFonts w:ascii="Times New Roman" w:hAnsi="Times New Roman"/>
                <w:sz w:val="24"/>
                <w:szCs w:val="24"/>
              </w:rPr>
              <w:t>М.1.1.5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1DE4">
              <w:rPr>
                <w:rFonts w:ascii="Times New Roman" w:hAnsi="Times New Roman"/>
                <w:sz w:val="24"/>
                <w:szCs w:val="24"/>
                <w:lang w:val="en-US"/>
              </w:rPr>
              <w:t>Foreign language for academic purposes</w:t>
            </w:r>
          </w:p>
        </w:tc>
        <w:tc>
          <w:tcPr>
            <w:tcW w:w="1134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8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2BE1" w:rsidRPr="00111DE4" w:rsidTr="00715C0C">
        <w:tc>
          <w:tcPr>
            <w:tcW w:w="1418" w:type="dxa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</w:rPr>
            </w:pPr>
            <w:r w:rsidRPr="00111DE4">
              <w:rPr>
                <w:rFonts w:ascii="Times New Roman" w:hAnsi="Times New Roman"/>
                <w:sz w:val="24"/>
                <w:szCs w:val="24"/>
              </w:rPr>
              <w:t>М.1.1.6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1DE4">
              <w:rPr>
                <w:rFonts w:ascii="Times New Roman" w:hAnsi="Times New Roman"/>
                <w:sz w:val="24"/>
                <w:szCs w:val="24"/>
                <w:lang w:val="en-US"/>
              </w:rPr>
              <w:t>Digital technologies in advertising and public relations</w:t>
            </w:r>
          </w:p>
        </w:tc>
        <w:tc>
          <w:tcPr>
            <w:tcW w:w="1134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8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2BE1" w:rsidRPr="00111DE4" w:rsidTr="00715C0C">
        <w:tc>
          <w:tcPr>
            <w:tcW w:w="1418" w:type="dxa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</w:rPr>
            </w:pPr>
            <w:r w:rsidRPr="00111DE4">
              <w:rPr>
                <w:rFonts w:ascii="Times New Roman" w:hAnsi="Times New Roman"/>
                <w:sz w:val="24"/>
                <w:szCs w:val="24"/>
              </w:rPr>
              <w:t>М.1.1.7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DE4">
              <w:rPr>
                <w:rFonts w:ascii="Times New Roman" w:hAnsi="Times New Roman"/>
                <w:sz w:val="24"/>
                <w:szCs w:val="24"/>
              </w:rPr>
              <w:t>Communication</w:t>
            </w:r>
            <w:proofErr w:type="spellEnd"/>
            <w:r w:rsidRPr="00111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1DE4">
              <w:rPr>
                <w:rFonts w:ascii="Times New Roman" w:hAnsi="Times New Roman"/>
                <w:sz w:val="24"/>
                <w:szCs w:val="24"/>
              </w:rPr>
              <w:t>Project</w:t>
            </w:r>
            <w:proofErr w:type="spellEnd"/>
            <w:r w:rsidRPr="00111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1DE4">
              <w:rPr>
                <w:rFonts w:ascii="Times New Roman" w:hAnsi="Times New Roman"/>
                <w:sz w:val="24"/>
                <w:szCs w:val="24"/>
              </w:rPr>
              <w:t>Management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858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32BE1" w:rsidRPr="00111DE4" w:rsidTr="00715C0C">
        <w:tc>
          <w:tcPr>
            <w:tcW w:w="1418" w:type="dxa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</w:rPr>
            </w:pPr>
            <w:r w:rsidRPr="00111DE4">
              <w:rPr>
                <w:rFonts w:ascii="Times New Roman" w:hAnsi="Times New Roman"/>
                <w:sz w:val="24"/>
                <w:szCs w:val="24"/>
              </w:rPr>
              <w:t>М.1.1.8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DE4">
              <w:rPr>
                <w:rFonts w:ascii="Times New Roman" w:hAnsi="Times New Roman"/>
                <w:sz w:val="24"/>
                <w:szCs w:val="24"/>
              </w:rPr>
              <w:t>Content</w:t>
            </w:r>
            <w:proofErr w:type="spellEnd"/>
            <w:r w:rsidRPr="00111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1DE4">
              <w:rPr>
                <w:rFonts w:ascii="Times New Roman" w:hAnsi="Times New Roman"/>
                <w:sz w:val="24"/>
                <w:szCs w:val="24"/>
              </w:rPr>
              <w:t>development</w:t>
            </w:r>
            <w:proofErr w:type="spellEnd"/>
            <w:r w:rsidRPr="00111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1DE4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111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1DE4">
              <w:rPr>
                <w:rFonts w:ascii="Times New Roman" w:hAnsi="Times New Roman"/>
                <w:sz w:val="24"/>
                <w:szCs w:val="24"/>
              </w:rPr>
              <w:t>promotion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8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32BE1" w:rsidRPr="00111DE4" w:rsidTr="00715C0C">
        <w:tc>
          <w:tcPr>
            <w:tcW w:w="1418" w:type="dxa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</w:rPr>
            </w:pPr>
            <w:r w:rsidRPr="00111DE4">
              <w:rPr>
                <w:rFonts w:ascii="Times New Roman" w:hAnsi="Times New Roman"/>
                <w:sz w:val="24"/>
                <w:szCs w:val="24"/>
              </w:rPr>
              <w:t>М.1.1.9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1DE4">
              <w:rPr>
                <w:rFonts w:ascii="Times New Roman" w:hAnsi="Times New Roman"/>
                <w:sz w:val="24"/>
                <w:szCs w:val="24"/>
                <w:lang w:val="en-US"/>
              </w:rPr>
              <w:t>Development and implementation of a communication strategy</w:t>
            </w:r>
          </w:p>
        </w:tc>
        <w:tc>
          <w:tcPr>
            <w:tcW w:w="1134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858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32BE1" w:rsidRPr="00111DE4" w:rsidTr="00715C0C">
        <w:tc>
          <w:tcPr>
            <w:tcW w:w="1418" w:type="dxa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</w:rPr>
            </w:pPr>
            <w:r w:rsidRPr="00111DE4">
              <w:rPr>
                <w:rFonts w:ascii="Times New Roman" w:hAnsi="Times New Roman"/>
                <w:sz w:val="24"/>
                <w:szCs w:val="24"/>
              </w:rPr>
              <w:t>M.1.2.1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DE4">
              <w:rPr>
                <w:rFonts w:ascii="Times New Roman" w:hAnsi="Times New Roman"/>
                <w:sz w:val="24"/>
                <w:szCs w:val="24"/>
              </w:rPr>
              <w:t>Business</w:t>
            </w:r>
            <w:proofErr w:type="spellEnd"/>
            <w:r w:rsidRPr="00111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1DE4">
              <w:rPr>
                <w:rFonts w:ascii="Times New Roman" w:hAnsi="Times New Roman"/>
                <w:sz w:val="24"/>
                <w:szCs w:val="24"/>
              </w:rPr>
              <w:t>Communication</w:t>
            </w:r>
            <w:proofErr w:type="spellEnd"/>
            <w:r w:rsidRPr="00111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1DE4">
              <w:rPr>
                <w:rFonts w:ascii="Times New Roman" w:hAnsi="Times New Roman"/>
                <w:sz w:val="24"/>
                <w:szCs w:val="24"/>
              </w:rPr>
              <w:t>Language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8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32BE1" w:rsidRPr="00111DE4" w:rsidTr="00715C0C">
        <w:tc>
          <w:tcPr>
            <w:tcW w:w="1418" w:type="dxa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</w:rPr>
            </w:pPr>
            <w:r w:rsidRPr="00111DE4">
              <w:rPr>
                <w:rFonts w:ascii="Times New Roman" w:hAnsi="Times New Roman"/>
                <w:sz w:val="24"/>
                <w:szCs w:val="24"/>
              </w:rPr>
              <w:t>M.1.2.2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1DE4">
              <w:rPr>
                <w:rFonts w:ascii="Times New Roman" w:hAnsi="Times New Roman"/>
                <w:sz w:val="24"/>
                <w:szCs w:val="24"/>
                <w:lang w:val="en-US"/>
              </w:rPr>
              <w:t>Methodological problems of modern science</w:t>
            </w:r>
          </w:p>
        </w:tc>
        <w:tc>
          <w:tcPr>
            <w:tcW w:w="1134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A62"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858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2BE1" w:rsidRPr="00111DE4" w:rsidTr="00715C0C">
        <w:tc>
          <w:tcPr>
            <w:tcW w:w="1418" w:type="dxa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</w:rPr>
            </w:pPr>
            <w:r w:rsidRPr="00111DE4">
              <w:rPr>
                <w:rFonts w:ascii="Times New Roman" w:hAnsi="Times New Roman"/>
                <w:sz w:val="24"/>
                <w:szCs w:val="24"/>
              </w:rPr>
              <w:t>М.1.2.3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1DE4">
              <w:rPr>
                <w:rFonts w:ascii="Times New Roman" w:hAnsi="Times New Roman"/>
                <w:sz w:val="24"/>
                <w:szCs w:val="24"/>
                <w:lang w:val="en-US"/>
              </w:rPr>
              <w:t>Basics of research in the professional field</w:t>
            </w:r>
          </w:p>
        </w:tc>
        <w:tc>
          <w:tcPr>
            <w:tcW w:w="1134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A6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2</w:t>
            </w:r>
            <w:r w:rsidRPr="00492A62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8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32BE1" w:rsidRPr="00111DE4" w:rsidTr="00715C0C">
        <w:tc>
          <w:tcPr>
            <w:tcW w:w="1418" w:type="dxa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</w:rPr>
            </w:pPr>
            <w:r w:rsidRPr="00111DE4">
              <w:rPr>
                <w:rFonts w:ascii="Times New Roman" w:hAnsi="Times New Roman"/>
                <w:sz w:val="24"/>
                <w:szCs w:val="24"/>
              </w:rPr>
              <w:t>M.1.2.4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1DE4">
              <w:rPr>
                <w:rFonts w:ascii="Times New Roman" w:hAnsi="Times New Roman"/>
                <w:sz w:val="24"/>
                <w:szCs w:val="24"/>
                <w:lang w:val="en-US"/>
              </w:rPr>
              <w:t>Advertising and public relations technologies in various fields</w:t>
            </w:r>
          </w:p>
        </w:tc>
        <w:tc>
          <w:tcPr>
            <w:tcW w:w="1134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A6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A62"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858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2BE1" w:rsidRPr="00111DE4" w:rsidTr="00715C0C">
        <w:tc>
          <w:tcPr>
            <w:tcW w:w="1418" w:type="dxa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</w:rPr>
            </w:pPr>
            <w:r w:rsidRPr="00111DE4">
              <w:rPr>
                <w:rFonts w:ascii="Times New Roman" w:hAnsi="Times New Roman"/>
                <w:sz w:val="24"/>
                <w:szCs w:val="24"/>
              </w:rPr>
              <w:t>М.1.2.5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1DE4">
              <w:rPr>
                <w:rFonts w:ascii="Times New Roman" w:hAnsi="Times New Roman"/>
                <w:sz w:val="24"/>
                <w:szCs w:val="24"/>
                <w:lang w:val="en-US"/>
              </w:rPr>
              <w:t>Designing visual communications in advertising</w:t>
            </w:r>
          </w:p>
        </w:tc>
        <w:tc>
          <w:tcPr>
            <w:tcW w:w="1134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A6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0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A62"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858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2BE1" w:rsidRPr="00111DE4" w:rsidTr="00715C0C">
        <w:tc>
          <w:tcPr>
            <w:tcW w:w="1418" w:type="dxa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</w:rPr>
            </w:pPr>
            <w:r w:rsidRPr="00111DE4">
              <w:rPr>
                <w:rFonts w:ascii="Times New Roman" w:hAnsi="Times New Roman"/>
                <w:sz w:val="24"/>
                <w:szCs w:val="24"/>
              </w:rPr>
              <w:t>M.1.2.6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</w:rPr>
            </w:pPr>
            <w:r w:rsidRPr="00111DE4">
              <w:rPr>
                <w:rFonts w:ascii="Times New Roman" w:hAnsi="Times New Roman"/>
                <w:sz w:val="24"/>
                <w:szCs w:val="24"/>
                <w:lang w:val="en-US"/>
              </w:rPr>
              <w:t>Basics</w:t>
            </w:r>
            <w:r w:rsidRPr="00111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1DE4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111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1DE4">
              <w:rPr>
                <w:rFonts w:ascii="Times New Roman" w:hAnsi="Times New Roman"/>
                <w:sz w:val="24"/>
                <w:szCs w:val="24"/>
              </w:rPr>
              <w:t>Entrepreneurship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A6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0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A62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858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32BE1" w:rsidRPr="00111DE4" w:rsidTr="00715C0C">
        <w:tc>
          <w:tcPr>
            <w:tcW w:w="1418" w:type="dxa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</w:rPr>
            </w:pPr>
            <w:r w:rsidRPr="00111DE4">
              <w:rPr>
                <w:rFonts w:ascii="Times New Roman" w:hAnsi="Times New Roman"/>
                <w:sz w:val="24"/>
                <w:szCs w:val="24"/>
              </w:rPr>
              <w:t>М.1.3.1.1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DE4">
              <w:rPr>
                <w:rFonts w:ascii="Times New Roman" w:hAnsi="Times New Roman"/>
                <w:sz w:val="24"/>
                <w:szCs w:val="24"/>
              </w:rPr>
              <w:t>Reputation</w:t>
            </w:r>
            <w:proofErr w:type="spellEnd"/>
            <w:r w:rsidRPr="00111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1DE4">
              <w:rPr>
                <w:rFonts w:ascii="Times New Roman" w:hAnsi="Times New Roman"/>
                <w:sz w:val="24"/>
                <w:szCs w:val="24"/>
              </w:rPr>
              <w:t>Management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A6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0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A62">
              <w:rPr>
                <w:rFonts w:ascii="Times New Roman" w:hAnsi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858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32BE1" w:rsidRPr="00111DE4" w:rsidTr="00715C0C">
        <w:tc>
          <w:tcPr>
            <w:tcW w:w="1418" w:type="dxa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</w:rPr>
            </w:pPr>
            <w:r w:rsidRPr="00111DE4">
              <w:rPr>
                <w:rFonts w:ascii="Times New Roman" w:hAnsi="Times New Roman"/>
                <w:sz w:val="24"/>
                <w:szCs w:val="24"/>
              </w:rPr>
              <w:t>М.1.3.1.2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DE4">
              <w:rPr>
                <w:rFonts w:ascii="Times New Roman" w:hAnsi="Times New Roman"/>
                <w:sz w:val="24"/>
                <w:szCs w:val="24"/>
              </w:rPr>
              <w:t>Imageology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A6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0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A62">
              <w:rPr>
                <w:rFonts w:ascii="Times New Roman" w:hAnsi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858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32BE1" w:rsidRPr="00111DE4" w:rsidTr="00715C0C">
        <w:tc>
          <w:tcPr>
            <w:tcW w:w="1418" w:type="dxa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</w:rPr>
            </w:pPr>
            <w:r w:rsidRPr="00111DE4">
              <w:rPr>
                <w:rFonts w:ascii="Times New Roman" w:hAnsi="Times New Roman"/>
                <w:sz w:val="24"/>
                <w:szCs w:val="24"/>
              </w:rPr>
              <w:t>М.1.3.2.1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1DE4">
              <w:rPr>
                <w:rFonts w:ascii="Times New Roman" w:hAnsi="Times New Roman"/>
                <w:sz w:val="24"/>
                <w:szCs w:val="24"/>
                <w:lang w:val="en-US"/>
              </w:rPr>
              <w:t>Multimedia Product in Advertising and Public Relations</w:t>
            </w:r>
          </w:p>
        </w:tc>
        <w:tc>
          <w:tcPr>
            <w:tcW w:w="1134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A6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0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A62">
              <w:rPr>
                <w:rFonts w:ascii="Times New Roman" w:hAnsi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858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32BE1" w:rsidRPr="00111DE4" w:rsidTr="00715C0C">
        <w:tc>
          <w:tcPr>
            <w:tcW w:w="1418" w:type="dxa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</w:rPr>
            </w:pPr>
            <w:r w:rsidRPr="00111DE4">
              <w:rPr>
                <w:rFonts w:ascii="Times New Roman" w:hAnsi="Times New Roman"/>
                <w:sz w:val="24"/>
                <w:szCs w:val="24"/>
              </w:rPr>
              <w:t>М.1.3.2.2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DE4">
              <w:rPr>
                <w:rFonts w:ascii="Times New Roman" w:hAnsi="Times New Roman"/>
                <w:sz w:val="24"/>
                <w:szCs w:val="24"/>
              </w:rPr>
              <w:t>Communication</w:t>
            </w:r>
            <w:proofErr w:type="spellEnd"/>
            <w:r w:rsidRPr="00111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1DE4">
              <w:rPr>
                <w:rFonts w:ascii="Times New Roman" w:hAnsi="Times New Roman"/>
                <w:sz w:val="24"/>
                <w:szCs w:val="24"/>
              </w:rPr>
              <w:t>Technology</w:t>
            </w:r>
            <w:proofErr w:type="spellEnd"/>
            <w:r w:rsidRPr="00111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1DE4">
              <w:rPr>
                <w:rFonts w:ascii="Times New Roman" w:hAnsi="Times New Roman"/>
                <w:sz w:val="24"/>
                <w:szCs w:val="24"/>
              </w:rPr>
              <w:t>Design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A6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0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A62">
              <w:rPr>
                <w:rFonts w:ascii="Times New Roman" w:hAnsi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858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32BE1" w:rsidRPr="00111DE4" w:rsidTr="00715C0C">
        <w:tc>
          <w:tcPr>
            <w:tcW w:w="1418" w:type="dxa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</w:rPr>
            </w:pPr>
            <w:r w:rsidRPr="00111DE4">
              <w:rPr>
                <w:rFonts w:ascii="Times New Roman" w:hAnsi="Times New Roman"/>
                <w:sz w:val="24"/>
                <w:szCs w:val="24"/>
              </w:rPr>
              <w:t>М.1.3.3.1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1DE4">
              <w:rPr>
                <w:rFonts w:ascii="Times New Roman" w:hAnsi="Times New Roman"/>
                <w:sz w:val="24"/>
                <w:szCs w:val="24"/>
                <w:lang w:val="en-US"/>
              </w:rPr>
              <w:t>Philosophical and ethical issues in media communications</w:t>
            </w:r>
          </w:p>
        </w:tc>
        <w:tc>
          <w:tcPr>
            <w:tcW w:w="1134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A6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0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A62"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858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2BE1" w:rsidRPr="00111DE4" w:rsidTr="00715C0C">
        <w:tc>
          <w:tcPr>
            <w:tcW w:w="1418" w:type="dxa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</w:rPr>
            </w:pPr>
            <w:r w:rsidRPr="00111DE4">
              <w:rPr>
                <w:rFonts w:ascii="Times New Roman" w:hAnsi="Times New Roman"/>
                <w:sz w:val="24"/>
                <w:szCs w:val="24"/>
              </w:rPr>
              <w:t>М.1.3.3.2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1DE4">
              <w:rPr>
                <w:rFonts w:ascii="Times New Roman" w:hAnsi="Times New Roman"/>
                <w:sz w:val="24"/>
                <w:szCs w:val="24"/>
                <w:lang w:val="en-US"/>
              </w:rPr>
              <w:t>History and logic of scientific knowledge</w:t>
            </w:r>
          </w:p>
        </w:tc>
        <w:tc>
          <w:tcPr>
            <w:tcW w:w="1134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A6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0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A62"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858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2BE1" w:rsidRPr="00111DE4" w:rsidTr="00715C0C">
        <w:tc>
          <w:tcPr>
            <w:tcW w:w="1418" w:type="dxa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</w:rPr>
            </w:pPr>
            <w:r w:rsidRPr="00111DE4">
              <w:rPr>
                <w:rFonts w:ascii="Times New Roman" w:hAnsi="Times New Roman"/>
                <w:sz w:val="24"/>
                <w:szCs w:val="24"/>
              </w:rPr>
              <w:t>М.2.1.1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1DE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Internship</w:t>
            </w:r>
            <w:r w:rsidRPr="00111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1DE4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111DE4">
              <w:rPr>
                <w:rFonts w:ascii="Times New Roman" w:hAnsi="Times New Roman"/>
                <w:sz w:val="24"/>
                <w:szCs w:val="24"/>
              </w:rPr>
              <w:t>research</w:t>
            </w:r>
            <w:proofErr w:type="spellEnd"/>
            <w:r w:rsidRPr="00111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1DE4">
              <w:rPr>
                <w:rFonts w:ascii="Times New Roman" w:hAnsi="Times New Roman"/>
                <w:sz w:val="24"/>
                <w:szCs w:val="24"/>
              </w:rPr>
              <w:t>practice</w:t>
            </w:r>
            <w:proofErr w:type="spellEnd"/>
            <w:r w:rsidRPr="00111DE4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A62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  <w:tc>
          <w:tcPr>
            <w:tcW w:w="858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32BE1" w:rsidRPr="00111DE4" w:rsidTr="00715C0C">
        <w:tc>
          <w:tcPr>
            <w:tcW w:w="1418" w:type="dxa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</w:rPr>
            </w:pPr>
            <w:r w:rsidRPr="00111DE4">
              <w:rPr>
                <w:rFonts w:ascii="Times New Roman" w:hAnsi="Times New Roman"/>
                <w:sz w:val="24"/>
                <w:szCs w:val="24"/>
              </w:rPr>
              <w:lastRenderedPageBreak/>
              <w:t>М.2.1.2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DE4">
              <w:rPr>
                <w:rFonts w:ascii="Times New Roman" w:hAnsi="Times New Roman"/>
                <w:sz w:val="24"/>
                <w:szCs w:val="24"/>
              </w:rPr>
              <w:t>Research</w:t>
            </w:r>
            <w:proofErr w:type="spellEnd"/>
            <w:r w:rsidRPr="00111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1DE4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A62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  <w:tc>
          <w:tcPr>
            <w:tcW w:w="858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32BE1" w:rsidRPr="00111DE4" w:rsidTr="00715C0C">
        <w:tc>
          <w:tcPr>
            <w:tcW w:w="1418" w:type="dxa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</w:rPr>
            </w:pPr>
            <w:r w:rsidRPr="00111DE4">
              <w:rPr>
                <w:rFonts w:ascii="Times New Roman" w:hAnsi="Times New Roman"/>
                <w:sz w:val="24"/>
                <w:szCs w:val="24"/>
              </w:rPr>
              <w:t>М.2.1.3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</w:rPr>
            </w:pPr>
            <w:r w:rsidRPr="00111DE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Pre-graduate practice</w:t>
            </w:r>
          </w:p>
        </w:tc>
        <w:tc>
          <w:tcPr>
            <w:tcW w:w="1134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A62">
              <w:rPr>
                <w:rFonts w:ascii="Times New Roman" w:hAnsi="Times New Roman"/>
                <w:sz w:val="24"/>
                <w:szCs w:val="24"/>
                <w:lang w:val="en-US"/>
              </w:rPr>
              <w:t>432</w:t>
            </w:r>
          </w:p>
        </w:tc>
        <w:tc>
          <w:tcPr>
            <w:tcW w:w="858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32BE1" w:rsidRPr="00111DE4" w:rsidTr="00715C0C">
        <w:tc>
          <w:tcPr>
            <w:tcW w:w="1418" w:type="dxa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</w:rPr>
            </w:pPr>
            <w:r w:rsidRPr="00111DE4">
              <w:rPr>
                <w:rFonts w:ascii="Times New Roman" w:hAnsi="Times New Roman"/>
                <w:sz w:val="24"/>
                <w:szCs w:val="24"/>
              </w:rPr>
              <w:t>М.2.2.1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1DE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Internship</w:t>
            </w:r>
            <w:r w:rsidRPr="00111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1DE4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111DE4">
              <w:rPr>
                <w:rFonts w:ascii="Times New Roman" w:hAnsi="Times New Roman"/>
                <w:sz w:val="24"/>
                <w:szCs w:val="24"/>
              </w:rPr>
              <w:t>teaching</w:t>
            </w:r>
            <w:proofErr w:type="spellEnd"/>
            <w:r w:rsidRPr="00111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1DE4">
              <w:rPr>
                <w:rFonts w:ascii="Times New Roman" w:hAnsi="Times New Roman"/>
                <w:sz w:val="24"/>
                <w:szCs w:val="24"/>
              </w:rPr>
              <w:t>practice</w:t>
            </w:r>
            <w:proofErr w:type="spellEnd"/>
            <w:r w:rsidRPr="00111DE4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A62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858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32BE1" w:rsidRPr="00111DE4" w:rsidTr="00715C0C">
        <w:tc>
          <w:tcPr>
            <w:tcW w:w="1418" w:type="dxa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</w:rPr>
            </w:pPr>
            <w:r w:rsidRPr="00111DE4">
              <w:rPr>
                <w:rFonts w:ascii="Times New Roman" w:hAnsi="Times New Roman"/>
                <w:sz w:val="24"/>
                <w:szCs w:val="24"/>
              </w:rPr>
              <w:t>М.2.2.2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1DE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Internship</w:t>
            </w:r>
            <w:r w:rsidRPr="00111D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(professional and creative practice)</w:t>
            </w:r>
          </w:p>
        </w:tc>
        <w:tc>
          <w:tcPr>
            <w:tcW w:w="1134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858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32BE1" w:rsidRPr="00111DE4" w:rsidTr="00715C0C">
        <w:tc>
          <w:tcPr>
            <w:tcW w:w="1418" w:type="dxa"/>
            <w:vAlign w:val="center"/>
          </w:tcPr>
          <w:p w:rsidR="00732BE1" w:rsidRPr="00111DE4" w:rsidRDefault="00732BE1" w:rsidP="00715C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1DE4">
              <w:rPr>
                <w:rFonts w:ascii="Times New Roman" w:hAnsi="Times New Roman"/>
                <w:sz w:val="24"/>
                <w:szCs w:val="24"/>
                <w:lang w:val="en-US"/>
              </w:rPr>
              <w:t>M.3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32BE1" w:rsidRPr="00D80EE8" w:rsidRDefault="00732BE1" w:rsidP="00715C0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11DE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State final certification</w:t>
            </w:r>
            <w:r w:rsidR="00D80EE8" w:rsidRPr="00D80E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r w:rsidR="00D80E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Master Thesis)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A62"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  <w:tc>
          <w:tcPr>
            <w:tcW w:w="858" w:type="dxa"/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A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32BE1" w:rsidRPr="00111DE4" w:rsidTr="00715C0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1" w:rsidRPr="00111DE4" w:rsidRDefault="00732BE1" w:rsidP="00715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E1" w:rsidRPr="00492A62" w:rsidRDefault="00732BE1" w:rsidP="00715C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92A6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E1" w:rsidRPr="00111DE4" w:rsidRDefault="00732BE1" w:rsidP="00715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E1" w:rsidRPr="00111DE4" w:rsidRDefault="00732BE1" w:rsidP="00715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1D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4320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E1" w:rsidRPr="00111DE4" w:rsidRDefault="00732BE1" w:rsidP="00715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1D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120</w:t>
            </w:r>
          </w:p>
        </w:tc>
      </w:tr>
    </w:tbl>
    <w:p w:rsidR="00732BE1" w:rsidRPr="00111DE4" w:rsidRDefault="00732BE1" w:rsidP="00732BE1">
      <w:pPr>
        <w:spacing w:after="0"/>
        <w:rPr>
          <w:rFonts w:ascii="Times New Roman" w:hAnsi="Times New Roman"/>
          <w:sz w:val="24"/>
          <w:szCs w:val="24"/>
        </w:rPr>
      </w:pPr>
    </w:p>
    <w:p w:rsidR="00732BE1" w:rsidRPr="00111DE4" w:rsidRDefault="00732BE1" w:rsidP="00732BE1">
      <w:pPr>
        <w:spacing w:after="0"/>
        <w:rPr>
          <w:rFonts w:ascii="Times New Roman" w:hAnsi="Times New Roman"/>
          <w:sz w:val="24"/>
          <w:szCs w:val="24"/>
        </w:rPr>
      </w:pPr>
    </w:p>
    <w:p w:rsidR="00246E28" w:rsidRDefault="00246E28"/>
    <w:sectPr w:rsidR="0024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BE1"/>
    <w:rsid w:val="00215295"/>
    <w:rsid w:val="00246E28"/>
    <w:rsid w:val="00732BE1"/>
    <w:rsid w:val="00D80EE8"/>
    <w:rsid w:val="00FB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87670-1550-4266-918B-15D87387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E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1506</Characters>
  <Application>Microsoft Office Word</Application>
  <DocSecurity>0</DocSecurity>
  <Lines>167</Lines>
  <Paragraphs>134</Paragraphs>
  <ScaleCrop>false</ScaleCrop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Долинина Ольга Николаевна</cp:lastModifiedBy>
  <cp:revision>2</cp:revision>
  <dcterms:created xsi:type="dcterms:W3CDTF">2020-01-17T09:45:00Z</dcterms:created>
  <dcterms:modified xsi:type="dcterms:W3CDTF">2020-01-17T14:14:00Z</dcterms:modified>
</cp:coreProperties>
</file>