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65B" w:rsidRPr="00E27092" w:rsidRDefault="0027465B" w:rsidP="0027465B">
      <w:pPr>
        <w:spacing w:before="71"/>
        <w:ind w:left="8" w:right="3"/>
        <w:jc w:val="center"/>
        <w:rPr>
          <w:b/>
          <w:sz w:val="28"/>
          <w:lang w:val="en-GB"/>
        </w:rPr>
      </w:pPr>
      <w:r w:rsidRPr="00E27092">
        <w:rPr>
          <w:b/>
          <w:sz w:val="28"/>
          <w:lang w:val="en-GB"/>
        </w:rPr>
        <w:t>Assessment of the quality of the additional general education programme and a list of topics and questions for preparation</w:t>
      </w:r>
    </w:p>
    <w:p w:rsidR="0027465B" w:rsidRPr="00E27092" w:rsidRDefault="0027465B" w:rsidP="0027465B">
      <w:pPr>
        <w:spacing w:before="71"/>
        <w:ind w:left="8" w:right="3"/>
        <w:jc w:val="center"/>
        <w:rPr>
          <w:b/>
          <w:sz w:val="28"/>
          <w:lang w:val="en-GB"/>
        </w:rPr>
      </w:pPr>
      <w:r w:rsidRPr="00E27092">
        <w:rPr>
          <w:b/>
          <w:sz w:val="28"/>
          <w:lang w:val="en-GB"/>
        </w:rPr>
        <w:t>for the final assessment in the subjects of the additional general education programme</w:t>
      </w:r>
    </w:p>
    <w:p w:rsidR="00F8198D" w:rsidRPr="00E27092" w:rsidRDefault="0027465B" w:rsidP="0027465B">
      <w:pPr>
        <w:spacing w:before="71"/>
        <w:ind w:left="8" w:right="3"/>
        <w:jc w:val="center"/>
        <w:rPr>
          <w:b/>
          <w:sz w:val="28"/>
          <w:lang w:val="en-GB"/>
        </w:rPr>
      </w:pPr>
      <w:r w:rsidRPr="00E27092">
        <w:rPr>
          <w:b/>
          <w:sz w:val="28"/>
          <w:lang w:val="en-GB"/>
        </w:rPr>
        <w:t>“Pre-university training: medical and biological profile”</w:t>
      </w:r>
    </w:p>
    <w:p w:rsidR="0027465B" w:rsidRPr="00E27092" w:rsidRDefault="0027465B" w:rsidP="000C3C50">
      <w:pPr>
        <w:pStyle w:val="a3"/>
        <w:spacing w:line="276" w:lineRule="auto"/>
        <w:ind w:left="140" w:right="143" w:firstLine="706"/>
        <w:jc w:val="both"/>
        <w:rPr>
          <w:lang w:val="en-GB"/>
        </w:rPr>
      </w:pPr>
    </w:p>
    <w:p w:rsidR="00F8198D" w:rsidRPr="00E27092" w:rsidRDefault="0027465B" w:rsidP="0027465B">
      <w:pPr>
        <w:pStyle w:val="a3"/>
        <w:spacing w:line="276" w:lineRule="auto"/>
        <w:ind w:left="140" w:right="143" w:firstLine="706"/>
        <w:jc w:val="both"/>
        <w:rPr>
          <w:lang w:val="en-GB"/>
        </w:rPr>
      </w:pPr>
      <w:r w:rsidRPr="00E27092">
        <w:rPr>
          <w:lang w:val="en-GB"/>
        </w:rPr>
        <w:t>The final assessment of students’ performance in the programme is carried out in the form of a written exam (final testing) (Russian language on the topics: vocabulary, grammar, reading, listening, writin</w:t>
      </w:r>
      <w:bookmarkStart w:id="0" w:name="_GoBack"/>
      <w:bookmarkEnd w:id="0"/>
      <w:r w:rsidRPr="00E27092">
        <w:rPr>
          <w:lang w:val="en-GB"/>
        </w:rPr>
        <w:t>g, speaking; chemistry; physics; biology) and oral form (Russian language on topics: vocabulary, grammar, reading, listening, writing, speaking) and in the form of a test (scientific style) based on a 100-point grading system.</w:t>
      </w:r>
    </w:p>
    <w:p w:rsidR="0027465B" w:rsidRPr="00E27092" w:rsidRDefault="0027465B" w:rsidP="0027465B">
      <w:pPr>
        <w:pStyle w:val="a3"/>
        <w:spacing w:line="276" w:lineRule="auto"/>
        <w:ind w:left="140" w:right="143" w:firstLine="706"/>
        <w:jc w:val="both"/>
        <w:rPr>
          <w:lang w:val="en-GB"/>
        </w:rPr>
      </w:pPr>
    </w:p>
    <w:p w:rsidR="00F8198D" w:rsidRPr="00E27092" w:rsidRDefault="0027465B">
      <w:pPr>
        <w:pStyle w:val="a3"/>
        <w:tabs>
          <w:tab w:val="left" w:pos="1700"/>
          <w:tab w:val="left" w:pos="3470"/>
          <w:tab w:val="left" w:pos="4928"/>
          <w:tab w:val="left" w:pos="6606"/>
          <w:tab w:val="left" w:pos="8084"/>
        </w:tabs>
        <w:spacing w:line="276" w:lineRule="auto"/>
        <w:ind w:left="140" w:right="151" w:firstLine="706"/>
        <w:rPr>
          <w:lang w:val="en-GB"/>
        </w:rPr>
      </w:pPr>
      <w:r w:rsidRPr="00E27092">
        <w:rPr>
          <w:lang w:val="en-GB"/>
        </w:rPr>
        <w:t>The following assessment criteria are used for the final assessment:</w:t>
      </w:r>
    </w:p>
    <w:p w:rsidR="00F8198D" w:rsidRPr="00E27092" w:rsidRDefault="0027465B" w:rsidP="0027465B">
      <w:pPr>
        <w:tabs>
          <w:tab w:val="left" w:pos="2579"/>
          <w:tab w:val="left" w:pos="4760"/>
          <w:tab w:val="left" w:pos="7201"/>
          <w:tab w:val="left" w:pos="8487"/>
        </w:tabs>
        <w:spacing w:before="4"/>
        <w:ind w:left="846"/>
        <w:rPr>
          <w:sz w:val="28"/>
          <w:lang w:val="en-GB"/>
        </w:rPr>
      </w:pPr>
      <w:r w:rsidRPr="00E27092">
        <w:rPr>
          <w:sz w:val="28"/>
          <w:lang w:val="en-GB"/>
        </w:rPr>
        <w:t xml:space="preserve">An </w:t>
      </w:r>
      <w:r w:rsidRPr="00E27092">
        <w:rPr>
          <w:b/>
          <w:sz w:val="28"/>
          <w:lang w:val="en-GB"/>
        </w:rPr>
        <w:t>“excellent”</w:t>
      </w:r>
      <w:r w:rsidRPr="00E27092">
        <w:rPr>
          <w:sz w:val="28"/>
          <w:lang w:val="en-GB"/>
        </w:rPr>
        <w:t xml:space="preserve"> grade is given for </w:t>
      </w:r>
      <w:r w:rsidRPr="00E27092">
        <w:rPr>
          <w:b/>
          <w:sz w:val="28"/>
          <w:lang w:val="en-GB"/>
        </w:rPr>
        <w:t>85% to 100%</w:t>
      </w:r>
      <w:r w:rsidRPr="00E27092">
        <w:rPr>
          <w:sz w:val="28"/>
          <w:lang w:val="en-GB"/>
        </w:rPr>
        <w:t xml:space="preserve"> correct answers.</w:t>
      </w:r>
    </w:p>
    <w:p w:rsidR="00F8198D" w:rsidRPr="00E27092" w:rsidRDefault="0027465B" w:rsidP="0027465B">
      <w:pPr>
        <w:tabs>
          <w:tab w:val="left" w:pos="2603"/>
          <w:tab w:val="left" w:pos="4712"/>
          <w:tab w:val="left" w:pos="7178"/>
          <w:tab w:val="left" w:pos="8488"/>
        </w:tabs>
        <w:spacing w:before="48"/>
        <w:ind w:left="846"/>
        <w:rPr>
          <w:sz w:val="28"/>
          <w:lang w:val="en-GB"/>
        </w:rPr>
      </w:pPr>
      <w:r w:rsidRPr="00E27092">
        <w:rPr>
          <w:sz w:val="28"/>
          <w:lang w:val="en-GB"/>
        </w:rPr>
        <w:t xml:space="preserve">A </w:t>
      </w:r>
      <w:r w:rsidRPr="00E27092">
        <w:rPr>
          <w:b/>
          <w:sz w:val="28"/>
          <w:lang w:val="en-GB"/>
        </w:rPr>
        <w:t>“good”</w:t>
      </w:r>
      <w:r w:rsidRPr="00E27092">
        <w:rPr>
          <w:sz w:val="28"/>
          <w:lang w:val="en-GB"/>
        </w:rPr>
        <w:t xml:space="preserve"> grade is given for </w:t>
      </w:r>
      <w:r w:rsidRPr="00E27092">
        <w:rPr>
          <w:b/>
          <w:sz w:val="28"/>
          <w:lang w:val="en-GB"/>
        </w:rPr>
        <w:t>75% to 84%</w:t>
      </w:r>
      <w:r w:rsidRPr="00E27092">
        <w:rPr>
          <w:sz w:val="28"/>
          <w:lang w:val="en-GB"/>
        </w:rPr>
        <w:t xml:space="preserve"> correct answers.</w:t>
      </w:r>
    </w:p>
    <w:p w:rsidR="0027465B" w:rsidRPr="00E27092" w:rsidRDefault="0027465B" w:rsidP="0027465B">
      <w:pPr>
        <w:tabs>
          <w:tab w:val="left" w:pos="2224"/>
          <w:tab w:val="left" w:pos="5470"/>
          <w:tab w:val="left" w:pos="7552"/>
          <w:tab w:val="left" w:pos="8488"/>
        </w:tabs>
        <w:spacing w:before="47"/>
        <w:ind w:left="846"/>
        <w:rPr>
          <w:sz w:val="28"/>
          <w:lang w:val="en-GB"/>
        </w:rPr>
      </w:pPr>
      <w:r w:rsidRPr="00E27092">
        <w:rPr>
          <w:sz w:val="28"/>
          <w:lang w:val="en-GB"/>
        </w:rPr>
        <w:t xml:space="preserve">A </w:t>
      </w:r>
      <w:r w:rsidRPr="00E27092">
        <w:rPr>
          <w:b/>
          <w:sz w:val="28"/>
          <w:lang w:val="en-GB"/>
        </w:rPr>
        <w:t>“satisfactory”</w:t>
      </w:r>
      <w:r w:rsidRPr="00E27092">
        <w:rPr>
          <w:sz w:val="28"/>
          <w:lang w:val="en-GB"/>
        </w:rPr>
        <w:t xml:space="preserve"> grade is given for </w:t>
      </w:r>
      <w:r w:rsidRPr="00E27092">
        <w:rPr>
          <w:b/>
          <w:sz w:val="28"/>
          <w:lang w:val="en-GB"/>
        </w:rPr>
        <w:t>66% to 74%</w:t>
      </w:r>
      <w:r w:rsidRPr="00E27092">
        <w:rPr>
          <w:sz w:val="28"/>
          <w:lang w:val="en-GB"/>
        </w:rPr>
        <w:t xml:space="preserve"> correct answers.</w:t>
      </w:r>
    </w:p>
    <w:p w:rsidR="0027465B" w:rsidRPr="00E27092" w:rsidRDefault="0027465B" w:rsidP="0027465B">
      <w:pPr>
        <w:tabs>
          <w:tab w:val="left" w:pos="2224"/>
          <w:tab w:val="left" w:pos="5470"/>
          <w:tab w:val="left" w:pos="7552"/>
          <w:tab w:val="left" w:pos="8488"/>
        </w:tabs>
        <w:spacing w:before="47"/>
        <w:ind w:left="846"/>
        <w:rPr>
          <w:sz w:val="28"/>
          <w:lang w:val="en-GB"/>
        </w:rPr>
        <w:sectPr w:rsidR="0027465B" w:rsidRPr="00E27092">
          <w:type w:val="continuous"/>
          <w:pgSz w:w="11910" w:h="16840"/>
          <w:pgMar w:top="1080" w:right="708" w:bottom="280" w:left="1559" w:header="720" w:footer="720" w:gutter="0"/>
          <w:cols w:space="720"/>
        </w:sectPr>
      </w:pPr>
      <w:r w:rsidRPr="00E27092">
        <w:rPr>
          <w:sz w:val="28"/>
          <w:lang w:val="en-GB"/>
        </w:rPr>
        <w:t xml:space="preserve">An </w:t>
      </w:r>
      <w:r w:rsidRPr="00E27092">
        <w:rPr>
          <w:b/>
          <w:sz w:val="28"/>
          <w:lang w:val="en-GB"/>
        </w:rPr>
        <w:t>“unsatisfactory”</w:t>
      </w:r>
      <w:r w:rsidRPr="00E27092">
        <w:rPr>
          <w:sz w:val="28"/>
          <w:lang w:val="en-GB"/>
        </w:rPr>
        <w:t xml:space="preserve"> grade is given for </w:t>
      </w:r>
      <w:r w:rsidRPr="00E27092">
        <w:rPr>
          <w:b/>
          <w:sz w:val="28"/>
          <w:lang w:val="en-GB"/>
        </w:rPr>
        <w:t>less than 66%</w:t>
      </w:r>
      <w:r w:rsidRPr="00E27092">
        <w:rPr>
          <w:sz w:val="28"/>
          <w:lang w:val="en-GB"/>
        </w:rPr>
        <w:t xml:space="preserve"> correct answers.</w:t>
      </w:r>
    </w:p>
    <w:p w:rsidR="00F8198D" w:rsidRPr="00E27092" w:rsidRDefault="0027465B" w:rsidP="00581250">
      <w:pPr>
        <w:pStyle w:val="11"/>
        <w:spacing w:before="72"/>
        <w:rPr>
          <w:lang w:val="en-GB"/>
        </w:rPr>
      </w:pPr>
      <w:r w:rsidRPr="00E27092">
        <w:rPr>
          <w:lang w:val="en-GB"/>
        </w:rPr>
        <w:lastRenderedPageBreak/>
        <w:t>Subject: Russian as a Foreign Language</w:t>
      </w:r>
    </w:p>
    <w:p w:rsidR="00666A51" w:rsidRPr="00E27092" w:rsidRDefault="00666A51" w:rsidP="00666A51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Sounds and letters: pronunciation and writing.</w:t>
      </w:r>
    </w:p>
    <w:p w:rsidR="00666A51" w:rsidRPr="00E27092" w:rsidRDefault="00666A51" w:rsidP="00666A51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Articulation and acoustic characteristics of consonants and their notation in writing.</w:t>
      </w:r>
    </w:p>
    <w:p w:rsidR="00666A51" w:rsidRPr="00E27092" w:rsidRDefault="00666A51" w:rsidP="00666A51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Types of Russian consonants according to the active speech organ and place of articulation.</w:t>
      </w:r>
    </w:p>
    <w:p w:rsidR="00F8198D" w:rsidRPr="00E27092" w:rsidRDefault="00666A51" w:rsidP="00666A51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Articulation and acoustic characteristics of vowels and their notation in writing.</w:t>
      </w:r>
    </w:p>
    <w:p w:rsidR="00DE0993" w:rsidRPr="00E27092" w:rsidRDefault="00666A51" w:rsidP="00DE0993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The graphic system of the Russian language. Block letters and cursive letters, lowercase and uppercase letters.</w:t>
      </w:r>
    </w:p>
    <w:p w:rsidR="00DE0993" w:rsidRPr="00E27092" w:rsidRDefault="00666A51" w:rsidP="00DE0993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Types of intonation patterns.</w:t>
      </w:r>
    </w:p>
    <w:p w:rsidR="00DE0993" w:rsidRPr="00E27092" w:rsidRDefault="00666A51" w:rsidP="00DE0993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Nominative case: meanings and functions.</w:t>
      </w:r>
    </w:p>
    <w:p w:rsidR="00DE0993" w:rsidRPr="00E27092" w:rsidRDefault="00666A51" w:rsidP="00DE0993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Genitive case: meanings and functions.</w:t>
      </w:r>
    </w:p>
    <w:p w:rsidR="00DE0993" w:rsidRPr="00E27092" w:rsidRDefault="00666A51" w:rsidP="00DE0993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Dative case: meanings and functions.</w:t>
      </w:r>
    </w:p>
    <w:p w:rsidR="00DE0993" w:rsidRPr="00E27092" w:rsidRDefault="00666A51" w:rsidP="00DE0993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Accusative case: meanings and functions.</w:t>
      </w:r>
    </w:p>
    <w:p w:rsidR="00F8198D" w:rsidRPr="00E27092" w:rsidRDefault="00DE0993" w:rsidP="00DE0993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Instrumental case: meanings and functions.</w:t>
      </w:r>
    </w:p>
    <w:p w:rsidR="00F8198D" w:rsidRPr="00E27092" w:rsidRDefault="00DE0993" w:rsidP="00DE0993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Prepositional case with a preposition: meanings and functions.</w:t>
      </w:r>
    </w:p>
    <w:p w:rsidR="00F8198D" w:rsidRPr="00E27092" w:rsidRDefault="00DE0993" w:rsidP="00DE0993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Categories (groups) of pronouns. Case forms of pronouns and their functions.</w:t>
      </w:r>
    </w:p>
    <w:p w:rsidR="00F8198D" w:rsidRPr="00E27092" w:rsidRDefault="00DE0993" w:rsidP="00DE0993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Functions of pronouns: subject; predicate; direct and indirect object; definition.</w:t>
      </w:r>
    </w:p>
    <w:p w:rsidR="00F8198D" w:rsidRPr="00E27092" w:rsidRDefault="00DE0993" w:rsidP="00DE0993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Full forms and abbreviated forms of adjectives.</w:t>
      </w:r>
    </w:p>
    <w:p w:rsidR="00F8198D" w:rsidRPr="00E27092" w:rsidRDefault="00DE0993" w:rsidP="00DE0993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Word formation of adjectives.</w:t>
      </w:r>
    </w:p>
    <w:p w:rsidR="00F8198D" w:rsidRPr="00E27092" w:rsidRDefault="00DE0993" w:rsidP="00DE0993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 xml:space="preserve">Use of the imperfective and perfective infinitive. </w:t>
      </w:r>
    </w:p>
    <w:p w:rsidR="00F8198D" w:rsidRPr="00E27092" w:rsidRDefault="00DE0993" w:rsidP="00DE0993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Types of verbs. Imperative. Verbs of motion.</w:t>
      </w:r>
    </w:p>
    <w:p w:rsidR="00F8198D" w:rsidRPr="00E27092" w:rsidRDefault="00DE0993" w:rsidP="00DE0993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Participles: meanings and functions.</w:t>
      </w:r>
    </w:p>
    <w:p w:rsidR="00F8198D" w:rsidRPr="00E27092" w:rsidRDefault="00DE0993" w:rsidP="00DE0993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Adverbial participles: meanings and functions.</w:t>
      </w:r>
    </w:p>
    <w:p w:rsidR="00F8198D" w:rsidRPr="00E27092" w:rsidRDefault="00DE0993" w:rsidP="00153436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Quantitative and ordinal numerals</w:t>
      </w:r>
      <w:r w:rsidR="00153436" w:rsidRPr="00E27092">
        <w:rPr>
          <w:sz w:val="26"/>
          <w:lang w:val="en-GB"/>
        </w:rPr>
        <w:t>.</w:t>
      </w:r>
    </w:p>
    <w:p w:rsidR="00F8198D" w:rsidRPr="00E27092" w:rsidRDefault="00153436" w:rsidP="00153436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Categories of adverbs by meaning.</w:t>
      </w:r>
    </w:p>
    <w:p w:rsidR="00F8198D" w:rsidRPr="00E27092" w:rsidRDefault="00153436" w:rsidP="00153436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Functional parts of speech: prepositions, conjunctions, particles.</w:t>
      </w:r>
    </w:p>
    <w:p w:rsidR="00F8198D" w:rsidRPr="00E27092" w:rsidRDefault="00153436" w:rsidP="00153436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Types of syntactic relationships: coordination and subordination in word combinations, in simple and complex sentences.</w:t>
      </w:r>
    </w:p>
    <w:p w:rsidR="00F8198D" w:rsidRPr="00E27092" w:rsidRDefault="00153436" w:rsidP="00BD4C9C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Types of subordinate word combinations:</w:t>
      </w:r>
      <w:r w:rsidRPr="00E27092">
        <w:rPr>
          <w:sz w:val="26"/>
          <w:lang w:val="en-GB"/>
        </w:rPr>
        <w:tab/>
        <w:t>verbal, including verbal-infinitive, substantive, adjectival, adverbial, based on expanded lexical and grammatical material.</w:t>
      </w:r>
    </w:p>
    <w:p w:rsidR="00F8198D" w:rsidRPr="00E27092" w:rsidRDefault="00BD4C9C" w:rsidP="00BD4C9C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Declarative, imperative, interrogative, negative sentences.</w:t>
      </w:r>
    </w:p>
    <w:p w:rsidR="00F8198D" w:rsidRPr="00E27092" w:rsidRDefault="00BD4C9C" w:rsidP="00BD4C9C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 xml:space="preserve">Two-part sentences. </w:t>
      </w:r>
    </w:p>
    <w:p w:rsidR="00F8198D" w:rsidRPr="00E27092" w:rsidRDefault="00BD4C9C" w:rsidP="00BD4C9C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 xml:space="preserve">Past and future tense forms in simple sentences. </w:t>
      </w:r>
    </w:p>
    <w:p w:rsidR="00F8198D" w:rsidRPr="00E27092" w:rsidRDefault="00BD4C9C" w:rsidP="00BD4C9C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 xml:space="preserve">Ways of expressing grammatical and logical subjects and predicates. </w:t>
      </w:r>
    </w:p>
    <w:p w:rsidR="00F8198D" w:rsidRPr="00E27092" w:rsidRDefault="00BD4C9C" w:rsidP="00BD4C9C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 xml:space="preserve">Object relations (case and prepositional-case constructions of nouns). </w:t>
      </w:r>
    </w:p>
    <w:p w:rsidR="00F8198D" w:rsidRPr="00E27092" w:rsidRDefault="00BD4C9C" w:rsidP="00BD4C9C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 xml:space="preserve">Transformation of participle and adverbial participle constructions. </w:t>
      </w:r>
    </w:p>
    <w:p w:rsidR="00BD4C9C" w:rsidRPr="00E27092" w:rsidRDefault="00BD4C9C" w:rsidP="00BD4C9C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 xml:space="preserve">Combination of tense forms of the predicate in a complex sentence. </w:t>
      </w:r>
    </w:p>
    <w:p w:rsidR="00BD4C9C" w:rsidRPr="00E27092" w:rsidRDefault="00BD4C9C" w:rsidP="00BD4C9C">
      <w:pPr>
        <w:pStyle w:val="a4"/>
        <w:numPr>
          <w:ilvl w:val="0"/>
          <w:numId w:val="6"/>
        </w:numPr>
        <w:tabs>
          <w:tab w:val="left" w:pos="860"/>
        </w:tabs>
        <w:spacing w:line="299" w:lineRule="exact"/>
        <w:rPr>
          <w:sz w:val="26"/>
          <w:lang w:val="en-GB"/>
        </w:rPr>
      </w:pPr>
      <w:r w:rsidRPr="00E27092">
        <w:rPr>
          <w:sz w:val="26"/>
          <w:lang w:val="en-GB"/>
        </w:rPr>
        <w:t>Rules for transforming direct speech into indirect speech.</w:t>
      </w:r>
    </w:p>
    <w:p w:rsidR="00BD4C9C" w:rsidRPr="00E27092" w:rsidRDefault="00BD4C9C" w:rsidP="00BD4C9C">
      <w:pPr>
        <w:tabs>
          <w:tab w:val="left" w:pos="928"/>
        </w:tabs>
        <w:spacing w:before="3"/>
        <w:rPr>
          <w:sz w:val="26"/>
          <w:lang w:val="en-GB"/>
        </w:rPr>
      </w:pPr>
    </w:p>
    <w:p w:rsidR="00BD4C9C" w:rsidRPr="00E27092" w:rsidRDefault="00BD4C9C" w:rsidP="00BD4C9C">
      <w:pPr>
        <w:pStyle w:val="a4"/>
        <w:numPr>
          <w:ilvl w:val="0"/>
          <w:numId w:val="6"/>
        </w:numPr>
        <w:tabs>
          <w:tab w:val="left" w:pos="928"/>
        </w:tabs>
        <w:spacing w:before="3"/>
        <w:rPr>
          <w:sz w:val="26"/>
          <w:lang w:val="en-GB"/>
        </w:rPr>
        <w:sectPr w:rsidR="00BD4C9C" w:rsidRPr="00E27092">
          <w:pgSz w:w="11910" w:h="16840"/>
          <w:pgMar w:top="1400" w:right="708" w:bottom="280" w:left="1559" w:header="720" w:footer="720" w:gutter="0"/>
          <w:cols w:space="720"/>
        </w:sectPr>
      </w:pPr>
    </w:p>
    <w:p w:rsidR="00F8198D" w:rsidRPr="00E27092" w:rsidRDefault="00BD4C9C">
      <w:pPr>
        <w:pStyle w:val="11"/>
        <w:ind w:left="6" w:right="3"/>
        <w:rPr>
          <w:lang w:val="en-GB"/>
        </w:rPr>
      </w:pPr>
      <w:r w:rsidRPr="00E27092">
        <w:rPr>
          <w:lang w:val="en-GB"/>
        </w:rPr>
        <w:lastRenderedPageBreak/>
        <w:t>Subject: Chemistry</w:t>
      </w:r>
    </w:p>
    <w:p w:rsidR="000C24DC" w:rsidRPr="00E27092" w:rsidRDefault="00BD4C9C" w:rsidP="000C24DC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The subject of chemistry. Physical and chemical phenomena.</w:t>
      </w:r>
    </w:p>
    <w:p w:rsidR="000C24DC" w:rsidRPr="00E27092" w:rsidRDefault="00BD4C9C" w:rsidP="000C24DC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Categories of inorganic substances.</w:t>
      </w:r>
    </w:p>
    <w:p w:rsidR="000C24DC" w:rsidRPr="00E27092" w:rsidRDefault="00BD4C9C" w:rsidP="000C24DC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The structure of the atom and the periodic law, Dmitri Mendeleev's periodic table.</w:t>
      </w:r>
    </w:p>
    <w:p w:rsidR="00F8198D" w:rsidRPr="00E27092" w:rsidRDefault="000C24DC" w:rsidP="000C24DC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Chemical bonds.</w:t>
      </w:r>
    </w:p>
    <w:p w:rsidR="00581250" w:rsidRPr="00E27092" w:rsidRDefault="000C24DC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Electrolytic dissociation of electrolytes in aqueous solutions.</w:t>
      </w:r>
    </w:p>
    <w:p w:rsidR="00581250" w:rsidRPr="00E27092" w:rsidRDefault="00581250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Characteristic chemical properties of inorganic substances.</w:t>
      </w:r>
    </w:p>
    <w:p w:rsidR="00581250" w:rsidRPr="00E27092" w:rsidRDefault="00581250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Classification of organic substances.</w:t>
      </w:r>
    </w:p>
    <w:p w:rsidR="00581250" w:rsidRPr="00E27092" w:rsidRDefault="00581250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Types of bonds in organic substance molecules.</w:t>
      </w:r>
    </w:p>
    <w:p w:rsidR="00581250" w:rsidRPr="00E27092" w:rsidRDefault="00581250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Characteristic chemical properties of hydrocarbons.</w:t>
      </w:r>
    </w:p>
    <w:p w:rsidR="00581250" w:rsidRPr="00E27092" w:rsidRDefault="00581250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Characteristic chemical properties of saturated monohydric and polyhydric alcohols, phenol.</w:t>
      </w:r>
    </w:p>
    <w:p w:rsidR="00581250" w:rsidRPr="00E27092" w:rsidRDefault="00581250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Characteristic chemical properties of nitrogen-containing organic compounds: amines and amino acids.</w:t>
      </w:r>
    </w:p>
    <w:p w:rsidR="00581250" w:rsidRPr="00E27092" w:rsidRDefault="00581250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Biologically important substances.</w:t>
      </w:r>
    </w:p>
    <w:p w:rsidR="00581250" w:rsidRPr="00E27092" w:rsidRDefault="00581250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Classification of chemical reactions in inorganic and organic chemistry.</w:t>
      </w:r>
    </w:p>
    <w:p w:rsidR="00581250" w:rsidRPr="00E27092" w:rsidRDefault="00581250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The rate of a chemical reaction and its dependence on various factors.</w:t>
      </w:r>
    </w:p>
    <w:p w:rsidR="00581250" w:rsidRPr="00E27092" w:rsidRDefault="00581250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Oxidation-reduction reactions.</w:t>
      </w:r>
    </w:p>
    <w:p w:rsidR="00581250" w:rsidRPr="00E27092" w:rsidRDefault="00581250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Electrolysis of melts and solutions (salts, alkalis, acids).</w:t>
      </w:r>
    </w:p>
    <w:p w:rsidR="00581250" w:rsidRPr="00E27092" w:rsidRDefault="00581250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Hydrolysis of salts. Environment of aqueous solutions: acidic, neutral, alkaline.</w:t>
      </w:r>
    </w:p>
    <w:p w:rsidR="00581250" w:rsidRPr="00E27092" w:rsidRDefault="00581250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Reversible and irreversible chemical reactions.</w:t>
      </w:r>
    </w:p>
    <w:p w:rsidR="00581250" w:rsidRPr="00E27092" w:rsidRDefault="00581250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Qualitative reactions to inorganic substances and ions.</w:t>
      </w:r>
    </w:p>
    <w:p w:rsidR="00581250" w:rsidRPr="00E27092" w:rsidRDefault="00581250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Qualitative reactions to inorganic substances and ions.</w:t>
      </w:r>
    </w:p>
    <w:p w:rsidR="00581250" w:rsidRPr="00E27092" w:rsidRDefault="00581250" w:rsidP="00581250">
      <w:pPr>
        <w:pStyle w:val="a4"/>
        <w:numPr>
          <w:ilvl w:val="0"/>
          <w:numId w:val="12"/>
        </w:numPr>
        <w:tabs>
          <w:tab w:val="left" w:pos="860"/>
        </w:tabs>
        <w:rPr>
          <w:sz w:val="28"/>
          <w:lang w:val="en-GB"/>
        </w:rPr>
        <w:sectPr w:rsidR="00581250" w:rsidRPr="00E27092">
          <w:pgSz w:w="11910" w:h="16840"/>
          <w:pgMar w:top="760" w:right="708" w:bottom="280" w:left="1559" w:header="720" w:footer="720" w:gutter="0"/>
          <w:cols w:space="720"/>
        </w:sectPr>
      </w:pPr>
      <w:r w:rsidRPr="00E27092">
        <w:rPr>
          <w:sz w:val="28"/>
          <w:lang w:val="en-GB"/>
        </w:rPr>
        <w:t>General scientific principles of chemical production.</w:t>
      </w:r>
    </w:p>
    <w:p w:rsidR="00F8198D" w:rsidRPr="00E27092" w:rsidRDefault="00581250">
      <w:pPr>
        <w:pStyle w:val="11"/>
        <w:ind w:right="7"/>
        <w:rPr>
          <w:lang w:val="en-GB"/>
        </w:rPr>
      </w:pPr>
      <w:r w:rsidRPr="00E27092">
        <w:rPr>
          <w:spacing w:val="-2"/>
          <w:u w:val="single"/>
          <w:lang w:val="en-GB"/>
        </w:rPr>
        <w:lastRenderedPageBreak/>
        <w:t xml:space="preserve">Subject: Biology </w:t>
      </w:r>
    </w:p>
    <w:p w:rsidR="003627AE" w:rsidRPr="00E27092" w:rsidRDefault="003627AE" w:rsidP="003627AE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142"/>
        <w:rPr>
          <w:sz w:val="28"/>
          <w:lang w:val="en-GB"/>
        </w:rPr>
      </w:pPr>
      <w:r w:rsidRPr="00E27092">
        <w:rPr>
          <w:sz w:val="28"/>
          <w:lang w:val="en-GB"/>
        </w:rPr>
        <w:t>Characteristics and diversity of living organisms. Hierarchical organisation of living nature.</w:t>
      </w:r>
    </w:p>
    <w:p w:rsidR="003627AE" w:rsidRPr="00E27092" w:rsidRDefault="003627AE" w:rsidP="003627AE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142"/>
        <w:rPr>
          <w:sz w:val="28"/>
          <w:lang w:val="en-GB"/>
        </w:rPr>
      </w:pPr>
      <w:r w:rsidRPr="00E27092">
        <w:rPr>
          <w:sz w:val="28"/>
          <w:lang w:val="en-GB"/>
        </w:rPr>
        <w:t>Organic and inorganic substances in cells and living organisms.</w:t>
      </w:r>
    </w:p>
    <w:p w:rsidR="003627AE" w:rsidRPr="00E27092" w:rsidRDefault="003627AE" w:rsidP="003627AE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142"/>
        <w:rPr>
          <w:sz w:val="28"/>
          <w:lang w:val="en-GB"/>
        </w:rPr>
      </w:pPr>
      <w:r w:rsidRPr="00E27092">
        <w:rPr>
          <w:sz w:val="28"/>
          <w:lang w:val="en-GB"/>
        </w:rPr>
        <w:t>Conservation laws in mechanics.</w:t>
      </w:r>
    </w:p>
    <w:p w:rsidR="003627AE" w:rsidRPr="00E27092" w:rsidRDefault="003627AE" w:rsidP="003627AE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142"/>
        <w:rPr>
          <w:sz w:val="28"/>
          <w:lang w:val="en-GB"/>
        </w:rPr>
      </w:pPr>
      <w:r w:rsidRPr="00E27092">
        <w:rPr>
          <w:sz w:val="28"/>
          <w:lang w:val="en-GB"/>
        </w:rPr>
        <w:t>Basic organic compounds found in cells and their functions.</w:t>
      </w:r>
    </w:p>
    <w:p w:rsidR="003627AE" w:rsidRPr="00E27092" w:rsidRDefault="003627AE" w:rsidP="003627AE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142"/>
        <w:rPr>
          <w:sz w:val="28"/>
          <w:lang w:val="en-GB"/>
        </w:rPr>
      </w:pPr>
      <w:r w:rsidRPr="00E27092">
        <w:rPr>
          <w:sz w:val="28"/>
          <w:lang w:val="en-GB"/>
        </w:rPr>
        <w:t>Features of the structure of prokaryotic and eukaryotic cells.</w:t>
      </w:r>
    </w:p>
    <w:p w:rsidR="003627AE" w:rsidRPr="00E27092" w:rsidRDefault="003627AE" w:rsidP="003627AE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142"/>
        <w:rPr>
          <w:sz w:val="28"/>
          <w:lang w:val="en-GB"/>
        </w:rPr>
      </w:pPr>
      <w:r w:rsidRPr="00E27092">
        <w:rPr>
          <w:sz w:val="28"/>
          <w:lang w:val="en-GB"/>
        </w:rPr>
        <w:t>Non-cellular forms of life.</w:t>
      </w:r>
    </w:p>
    <w:p w:rsidR="003627AE" w:rsidRPr="00E27092" w:rsidRDefault="003627AE" w:rsidP="003627AE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142"/>
        <w:rPr>
          <w:sz w:val="28"/>
          <w:lang w:val="en-GB"/>
        </w:rPr>
      </w:pPr>
      <w:r w:rsidRPr="00E27092">
        <w:rPr>
          <w:sz w:val="28"/>
          <w:lang w:val="en-GB"/>
        </w:rPr>
        <w:t>Types of nutrition in living organisms.</w:t>
      </w:r>
    </w:p>
    <w:p w:rsidR="003627AE" w:rsidRPr="00E27092" w:rsidRDefault="003627AE" w:rsidP="003627AE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142"/>
        <w:rPr>
          <w:sz w:val="28"/>
          <w:lang w:val="en-GB"/>
        </w:rPr>
      </w:pPr>
      <w:r w:rsidRPr="00E27092">
        <w:rPr>
          <w:sz w:val="28"/>
          <w:lang w:val="en-GB"/>
        </w:rPr>
        <w:t>Forms of reproduction in organisms.</w:t>
      </w:r>
    </w:p>
    <w:p w:rsidR="003627AE" w:rsidRPr="00E27092" w:rsidRDefault="003627AE" w:rsidP="003627AE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142"/>
        <w:rPr>
          <w:sz w:val="28"/>
          <w:lang w:val="en-GB"/>
        </w:rPr>
      </w:pPr>
      <w:r w:rsidRPr="00E27092">
        <w:rPr>
          <w:sz w:val="28"/>
          <w:lang w:val="en-GB"/>
        </w:rPr>
        <w:t>Fertilisation and individual development.</w:t>
      </w:r>
    </w:p>
    <w:p w:rsidR="003627AE" w:rsidRPr="00E27092" w:rsidRDefault="003627AE" w:rsidP="003627AE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142"/>
        <w:rPr>
          <w:sz w:val="28"/>
          <w:lang w:val="en-GB"/>
        </w:rPr>
      </w:pPr>
      <w:r w:rsidRPr="00E27092">
        <w:rPr>
          <w:sz w:val="28"/>
          <w:lang w:val="en-GB"/>
        </w:rPr>
        <w:t>Laws of inheritance. The phenomenon of incomplete dominance.</w:t>
      </w:r>
    </w:p>
    <w:p w:rsidR="003627AE" w:rsidRPr="00E27092" w:rsidRDefault="003627AE" w:rsidP="003627AE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142"/>
        <w:rPr>
          <w:sz w:val="28"/>
          <w:lang w:val="en-GB"/>
        </w:rPr>
      </w:pPr>
      <w:r w:rsidRPr="00E27092">
        <w:rPr>
          <w:sz w:val="28"/>
          <w:lang w:val="en-GB"/>
        </w:rPr>
        <w:t>Human genetics.</w:t>
      </w:r>
    </w:p>
    <w:p w:rsidR="003627AE" w:rsidRPr="00E27092" w:rsidRDefault="003627AE" w:rsidP="003627AE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142"/>
        <w:rPr>
          <w:sz w:val="28"/>
          <w:lang w:val="en-GB"/>
        </w:rPr>
      </w:pPr>
      <w:r w:rsidRPr="00E27092">
        <w:rPr>
          <w:sz w:val="28"/>
          <w:lang w:val="en-GB"/>
        </w:rPr>
        <w:t>Plant systematics.</w:t>
      </w:r>
    </w:p>
    <w:p w:rsidR="003627AE" w:rsidRPr="00E27092" w:rsidRDefault="003627AE" w:rsidP="003627AE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142"/>
        <w:rPr>
          <w:sz w:val="28"/>
          <w:lang w:val="en-GB"/>
        </w:rPr>
      </w:pPr>
      <w:r w:rsidRPr="00E27092">
        <w:rPr>
          <w:sz w:val="28"/>
          <w:lang w:val="en-GB"/>
        </w:rPr>
        <w:t>Unicellular and multicellular animals.</w:t>
      </w:r>
    </w:p>
    <w:p w:rsidR="003627AE" w:rsidRPr="00E27092" w:rsidRDefault="003627AE" w:rsidP="003627AE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142"/>
        <w:rPr>
          <w:sz w:val="28"/>
          <w:lang w:val="en-GB"/>
        </w:rPr>
      </w:pPr>
      <w:r w:rsidRPr="00E27092">
        <w:rPr>
          <w:sz w:val="28"/>
          <w:lang w:val="en-GB"/>
        </w:rPr>
        <w:t>The human organism and its structure.</w:t>
      </w:r>
    </w:p>
    <w:p w:rsidR="003627AE" w:rsidRPr="00E27092" w:rsidRDefault="003627AE" w:rsidP="003627AE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142"/>
        <w:rPr>
          <w:sz w:val="28"/>
          <w:lang w:val="en-GB"/>
        </w:rPr>
      </w:pPr>
      <w:r w:rsidRPr="00E27092">
        <w:rPr>
          <w:sz w:val="28"/>
          <w:lang w:val="en-GB"/>
        </w:rPr>
        <w:t>Subject, objectives, and methods of ecology.</w:t>
      </w:r>
    </w:p>
    <w:p w:rsidR="003627AE" w:rsidRPr="00E27092" w:rsidRDefault="003627AE" w:rsidP="003627AE">
      <w:pPr>
        <w:pStyle w:val="a4"/>
        <w:numPr>
          <w:ilvl w:val="0"/>
          <w:numId w:val="2"/>
        </w:numPr>
        <w:tabs>
          <w:tab w:val="left" w:pos="861"/>
        </w:tabs>
        <w:spacing w:line="242" w:lineRule="auto"/>
        <w:ind w:right="142"/>
        <w:rPr>
          <w:sz w:val="28"/>
          <w:lang w:val="en-GB"/>
        </w:rPr>
      </w:pPr>
      <w:r w:rsidRPr="00E27092">
        <w:rPr>
          <w:sz w:val="28"/>
          <w:lang w:val="en-GB"/>
        </w:rPr>
        <w:t>Intraspecific and interspecific relationships between organisms.</w:t>
      </w:r>
    </w:p>
    <w:p w:rsidR="00F8198D" w:rsidRPr="00E27092" w:rsidRDefault="00F8198D" w:rsidP="003627AE">
      <w:pPr>
        <w:rPr>
          <w:sz w:val="28"/>
          <w:lang w:val="en-GB"/>
        </w:rPr>
      </w:pPr>
    </w:p>
    <w:p w:rsidR="003627AE" w:rsidRPr="00E27092" w:rsidRDefault="003627AE" w:rsidP="003627AE">
      <w:pPr>
        <w:pStyle w:val="a4"/>
        <w:numPr>
          <w:ilvl w:val="0"/>
          <w:numId w:val="13"/>
        </w:numPr>
        <w:rPr>
          <w:sz w:val="28"/>
          <w:lang w:val="en-GB"/>
        </w:rPr>
        <w:sectPr w:rsidR="003627AE" w:rsidRPr="00E27092">
          <w:pgSz w:w="11910" w:h="16840"/>
          <w:pgMar w:top="760" w:right="708" w:bottom="280" w:left="1559" w:header="720" w:footer="720" w:gutter="0"/>
          <w:cols w:space="720"/>
        </w:sectPr>
      </w:pPr>
    </w:p>
    <w:p w:rsidR="00F8198D" w:rsidRPr="00E27092" w:rsidRDefault="003627AE">
      <w:pPr>
        <w:pStyle w:val="11"/>
        <w:rPr>
          <w:lang w:val="en-GB"/>
        </w:rPr>
      </w:pPr>
      <w:r w:rsidRPr="00E27092">
        <w:rPr>
          <w:spacing w:val="-2"/>
          <w:u w:val="single"/>
          <w:lang w:val="en-GB"/>
        </w:rPr>
        <w:lastRenderedPageBreak/>
        <w:t xml:space="preserve">Subject: Physics </w:t>
      </w:r>
    </w:p>
    <w:p w:rsidR="00F8198D" w:rsidRPr="00E27092" w:rsidRDefault="00F8198D">
      <w:pPr>
        <w:pStyle w:val="a4"/>
        <w:rPr>
          <w:spacing w:val="-2"/>
          <w:sz w:val="28"/>
          <w:lang w:val="en-GB"/>
        </w:rPr>
      </w:pPr>
    </w:p>
    <w:p w:rsidR="003627AE" w:rsidRPr="00E27092" w:rsidRDefault="003627AE" w:rsidP="003627AE">
      <w:pPr>
        <w:pStyle w:val="a4"/>
        <w:numPr>
          <w:ilvl w:val="0"/>
          <w:numId w:val="14"/>
        </w:numPr>
        <w:rPr>
          <w:sz w:val="28"/>
          <w:lang w:val="en-GB"/>
        </w:rPr>
      </w:pPr>
      <w:r w:rsidRPr="00E27092">
        <w:rPr>
          <w:sz w:val="28"/>
          <w:lang w:val="en-GB"/>
        </w:rPr>
        <w:t>Kinematic.</w:t>
      </w:r>
    </w:p>
    <w:p w:rsidR="003627AE" w:rsidRPr="00E27092" w:rsidRDefault="003627AE" w:rsidP="003627AE">
      <w:pPr>
        <w:pStyle w:val="a4"/>
        <w:numPr>
          <w:ilvl w:val="0"/>
          <w:numId w:val="14"/>
        </w:numPr>
        <w:rPr>
          <w:sz w:val="28"/>
          <w:lang w:val="en-GB"/>
        </w:rPr>
      </w:pPr>
      <w:r w:rsidRPr="00E27092">
        <w:rPr>
          <w:sz w:val="28"/>
          <w:lang w:val="en-GB"/>
        </w:rPr>
        <w:t>Dynamics.</w:t>
      </w:r>
    </w:p>
    <w:p w:rsidR="003627AE" w:rsidRPr="00E27092" w:rsidRDefault="003627AE" w:rsidP="003627AE">
      <w:pPr>
        <w:pStyle w:val="a4"/>
        <w:numPr>
          <w:ilvl w:val="0"/>
          <w:numId w:val="14"/>
        </w:numPr>
        <w:rPr>
          <w:sz w:val="28"/>
          <w:lang w:val="en-GB"/>
        </w:rPr>
      </w:pPr>
      <w:r w:rsidRPr="00E27092">
        <w:rPr>
          <w:sz w:val="28"/>
          <w:lang w:val="en-GB"/>
        </w:rPr>
        <w:t>Conservation laws in mechanics.</w:t>
      </w:r>
    </w:p>
    <w:p w:rsidR="003627AE" w:rsidRPr="00E27092" w:rsidRDefault="003627AE" w:rsidP="003627AE">
      <w:pPr>
        <w:pStyle w:val="a4"/>
        <w:numPr>
          <w:ilvl w:val="0"/>
          <w:numId w:val="14"/>
        </w:numPr>
        <w:rPr>
          <w:sz w:val="28"/>
          <w:lang w:val="en-GB"/>
        </w:rPr>
      </w:pPr>
      <w:r w:rsidRPr="00E27092">
        <w:rPr>
          <w:sz w:val="28"/>
          <w:lang w:val="en-GB"/>
        </w:rPr>
        <w:t>Statics.</w:t>
      </w:r>
    </w:p>
    <w:p w:rsidR="003627AE" w:rsidRPr="00E27092" w:rsidRDefault="003627AE" w:rsidP="003627AE">
      <w:pPr>
        <w:pStyle w:val="a4"/>
        <w:numPr>
          <w:ilvl w:val="0"/>
          <w:numId w:val="14"/>
        </w:numPr>
        <w:rPr>
          <w:sz w:val="28"/>
          <w:lang w:val="en-GB"/>
        </w:rPr>
      </w:pPr>
      <w:r w:rsidRPr="00E27092">
        <w:rPr>
          <w:sz w:val="28"/>
          <w:lang w:val="en-GB"/>
        </w:rPr>
        <w:t>Molecular physics.</w:t>
      </w:r>
    </w:p>
    <w:p w:rsidR="003627AE" w:rsidRPr="00E27092" w:rsidRDefault="003627AE" w:rsidP="003627AE">
      <w:pPr>
        <w:pStyle w:val="a4"/>
        <w:numPr>
          <w:ilvl w:val="0"/>
          <w:numId w:val="14"/>
        </w:numPr>
        <w:rPr>
          <w:sz w:val="28"/>
          <w:lang w:val="en-GB"/>
        </w:rPr>
      </w:pPr>
      <w:r w:rsidRPr="00E27092">
        <w:rPr>
          <w:sz w:val="28"/>
          <w:lang w:val="en-GB"/>
        </w:rPr>
        <w:t>Thermodynamics.</w:t>
      </w:r>
    </w:p>
    <w:p w:rsidR="003627AE" w:rsidRPr="00E27092" w:rsidRDefault="003627AE" w:rsidP="003627AE">
      <w:pPr>
        <w:pStyle w:val="a4"/>
        <w:numPr>
          <w:ilvl w:val="0"/>
          <w:numId w:val="14"/>
        </w:numPr>
        <w:rPr>
          <w:sz w:val="28"/>
          <w:lang w:val="en-GB"/>
        </w:rPr>
      </w:pPr>
      <w:r w:rsidRPr="00E27092">
        <w:rPr>
          <w:sz w:val="28"/>
          <w:lang w:val="en-GB"/>
        </w:rPr>
        <w:t>Electric field.</w:t>
      </w:r>
    </w:p>
    <w:p w:rsidR="003627AE" w:rsidRPr="00E27092" w:rsidRDefault="003627AE" w:rsidP="003627AE">
      <w:pPr>
        <w:pStyle w:val="a4"/>
        <w:numPr>
          <w:ilvl w:val="0"/>
          <w:numId w:val="14"/>
        </w:numPr>
        <w:rPr>
          <w:sz w:val="28"/>
          <w:lang w:val="en-GB"/>
        </w:rPr>
      </w:pPr>
      <w:r w:rsidRPr="00E27092">
        <w:rPr>
          <w:sz w:val="28"/>
          <w:lang w:val="en-GB"/>
        </w:rPr>
        <w:t>Laws of direct current.</w:t>
      </w:r>
    </w:p>
    <w:p w:rsidR="003627AE" w:rsidRPr="00E27092" w:rsidRDefault="003627AE" w:rsidP="003627AE">
      <w:pPr>
        <w:pStyle w:val="a4"/>
        <w:numPr>
          <w:ilvl w:val="0"/>
          <w:numId w:val="14"/>
        </w:numPr>
        <w:rPr>
          <w:sz w:val="28"/>
          <w:lang w:val="en-GB"/>
        </w:rPr>
      </w:pPr>
      <w:r w:rsidRPr="00E27092">
        <w:rPr>
          <w:sz w:val="28"/>
          <w:lang w:val="en-GB"/>
        </w:rPr>
        <w:t>Magnetic field.</w:t>
      </w:r>
    </w:p>
    <w:p w:rsidR="003627AE" w:rsidRPr="00E27092" w:rsidRDefault="003627AE" w:rsidP="003627AE">
      <w:pPr>
        <w:pStyle w:val="a4"/>
        <w:numPr>
          <w:ilvl w:val="0"/>
          <w:numId w:val="14"/>
        </w:numPr>
        <w:rPr>
          <w:sz w:val="28"/>
          <w:lang w:val="en-GB"/>
        </w:rPr>
      </w:pPr>
      <w:r w:rsidRPr="00E27092">
        <w:rPr>
          <w:sz w:val="28"/>
          <w:lang w:val="en-GB"/>
        </w:rPr>
        <w:t>Electromagnetic induction.</w:t>
      </w:r>
    </w:p>
    <w:p w:rsidR="003627AE" w:rsidRPr="00E27092" w:rsidRDefault="003627AE" w:rsidP="003627AE">
      <w:pPr>
        <w:pStyle w:val="a4"/>
        <w:numPr>
          <w:ilvl w:val="0"/>
          <w:numId w:val="14"/>
        </w:numPr>
        <w:rPr>
          <w:sz w:val="28"/>
          <w:lang w:val="en-GB"/>
        </w:rPr>
      </w:pPr>
      <w:r w:rsidRPr="00E27092">
        <w:rPr>
          <w:sz w:val="28"/>
          <w:lang w:val="en-GB"/>
        </w:rPr>
        <w:t>Mechanical oscillations and waves.</w:t>
      </w:r>
    </w:p>
    <w:p w:rsidR="003627AE" w:rsidRPr="00E27092" w:rsidRDefault="003627AE" w:rsidP="003627AE">
      <w:pPr>
        <w:pStyle w:val="a4"/>
        <w:numPr>
          <w:ilvl w:val="0"/>
          <w:numId w:val="14"/>
        </w:numPr>
        <w:rPr>
          <w:sz w:val="28"/>
          <w:lang w:val="en-GB"/>
        </w:rPr>
      </w:pPr>
      <w:r w:rsidRPr="00E27092">
        <w:rPr>
          <w:sz w:val="28"/>
          <w:lang w:val="en-GB"/>
        </w:rPr>
        <w:t>Electromagnetic oscillations and waves.</w:t>
      </w:r>
    </w:p>
    <w:p w:rsidR="003627AE" w:rsidRPr="00E27092" w:rsidRDefault="003627AE" w:rsidP="003627AE">
      <w:pPr>
        <w:pStyle w:val="a4"/>
        <w:numPr>
          <w:ilvl w:val="0"/>
          <w:numId w:val="14"/>
        </w:numPr>
        <w:rPr>
          <w:sz w:val="28"/>
          <w:lang w:val="en-GB"/>
        </w:rPr>
      </w:pPr>
      <w:r w:rsidRPr="00E27092">
        <w:rPr>
          <w:sz w:val="28"/>
          <w:lang w:val="en-GB"/>
        </w:rPr>
        <w:t xml:space="preserve">Optics. </w:t>
      </w:r>
    </w:p>
    <w:p w:rsidR="003627AE" w:rsidRPr="00E27092" w:rsidRDefault="003627AE" w:rsidP="003627AE">
      <w:pPr>
        <w:pStyle w:val="a4"/>
        <w:numPr>
          <w:ilvl w:val="0"/>
          <w:numId w:val="14"/>
        </w:numPr>
        <w:rPr>
          <w:sz w:val="28"/>
          <w:lang w:val="en-GB"/>
        </w:rPr>
      </w:pPr>
      <w:r w:rsidRPr="00E27092">
        <w:rPr>
          <w:sz w:val="28"/>
          <w:lang w:val="en-GB"/>
        </w:rPr>
        <w:t>Corpuscular-wave duality.</w:t>
      </w:r>
    </w:p>
    <w:p w:rsidR="003627AE" w:rsidRPr="00E27092" w:rsidRDefault="003627AE" w:rsidP="003627AE">
      <w:pPr>
        <w:pStyle w:val="a4"/>
        <w:numPr>
          <w:ilvl w:val="0"/>
          <w:numId w:val="14"/>
        </w:numPr>
        <w:rPr>
          <w:sz w:val="28"/>
          <w:lang w:val="en-GB"/>
        </w:rPr>
        <w:sectPr w:rsidR="003627AE" w:rsidRPr="00E27092">
          <w:pgSz w:w="11910" w:h="16840"/>
          <w:pgMar w:top="760" w:right="708" w:bottom="280" w:left="1559" w:header="720" w:footer="720" w:gutter="0"/>
          <w:cols w:space="720"/>
        </w:sectPr>
      </w:pPr>
      <w:r w:rsidRPr="00E27092">
        <w:rPr>
          <w:sz w:val="28"/>
          <w:lang w:val="en-GB"/>
        </w:rPr>
        <w:t>Atomic physics.</w:t>
      </w:r>
    </w:p>
    <w:p w:rsidR="00F8198D" w:rsidRPr="00E27092" w:rsidRDefault="003627AE">
      <w:pPr>
        <w:pStyle w:val="11"/>
        <w:ind w:right="8"/>
        <w:rPr>
          <w:u w:val="single"/>
          <w:lang w:val="en-GB"/>
        </w:rPr>
      </w:pPr>
      <w:r w:rsidRPr="00E27092">
        <w:rPr>
          <w:u w:val="single"/>
          <w:lang w:val="en-GB"/>
        </w:rPr>
        <w:lastRenderedPageBreak/>
        <w:t>Scientific style of speech</w:t>
      </w:r>
    </w:p>
    <w:p w:rsidR="00AF2829" w:rsidRPr="00E27092" w:rsidRDefault="00AF2829" w:rsidP="00AF2829">
      <w:pPr>
        <w:pStyle w:val="a4"/>
        <w:numPr>
          <w:ilvl w:val="1"/>
          <w:numId w:val="1"/>
        </w:numPr>
        <w:tabs>
          <w:tab w:val="left" w:pos="861"/>
        </w:tabs>
        <w:spacing w:line="242" w:lineRule="auto"/>
        <w:ind w:right="139"/>
        <w:rPr>
          <w:sz w:val="28"/>
          <w:lang w:val="en-GB"/>
        </w:rPr>
      </w:pPr>
      <w:r w:rsidRPr="00E27092">
        <w:rPr>
          <w:sz w:val="28"/>
          <w:lang w:val="en-GB"/>
        </w:rPr>
        <w:t>Numbers and digits. Arithmetic operations. Equations (terms and constructions).</w:t>
      </w:r>
    </w:p>
    <w:p w:rsidR="00F8198D" w:rsidRPr="00E27092" w:rsidRDefault="00AF2829" w:rsidP="00AF2829">
      <w:pPr>
        <w:pStyle w:val="a4"/>
        <w:numPr>
          <w:ilvl w:val="1"/>
          <w:numId w:val="1"/>
        </w:numPr>
        <w:tabs>
          <w:tab w:val="left" w:pos="861"/>
        </w:tabs>
        <w:spacing w:line="242" w:lineRule="auto"/>
        <w:ind w:right="139"/>
        <w:rPr>
          <w:sz w:val="28"/>
          <w:lang w:val="en-GB"/>
        </w:rPr>
      </w:pPr>
      <w:r w:rsidRPr="00E27092">
        <w:rPr>
          <w:sz w:val="28"/>
          <w:lang w:val="en-GB"/>
        </w:rPr>
        <w:t>Common and decimal fractions (terms and constructions).</w:t>
      </w:r>
    </w:p>
    <w:p w:rsidR="00F8198D" w:rsidRPr="00E27092" w:rsidRDefault="00AF2829" w:rsidP="00AF2829">
      <w:pPr>
        <w:pStyle w:val="a4"/>
        <w:numPr>
          <w:ilvl w:val="1"/>
          <w:numId w:val="1"/>
        </w:numPr>
        <w:tabs>
          <w:tab w:val="left" w:pos="860"/>
        </w:tabs>
        <w:spacing w:line="322" w:lineRule="exact"/>
        <w:rPr>
          <w:sz w:val="28"/>
          <w:lang w:val="en-GB"/>
        </w:rPr>
      </w:pPr>
      <w:r w:rsidRPr="00E27092">
        <w:rPr>
          <w:sz w:val="28"/>
          <w:lang w:val="en-GB"/>
        </w:rPr>
        <w:t>Powers. Multiplication and division of powers (terms and constructions).</w:t>
      </w:r>
    </w:p>
    <w:p w:rsidR="00F8198D" w:rsidRPr="00E27092" w:rsidRDefault="00AF2829" w:rsidP="00AF2829">
      <w:pPr>
        <w:pStyle w:val="a4"/>
        <w:numPr>
          <w:ilvl w:val="1"/>
          <w:numId w:val="1"/>
        </w:numPr>
        <w:tabs>
          <w:tab w:val="left" w:pos="861"/>
        </w:tabs>
        <w:ind w:right="144"/>
        <w:rPr>
          <w:sz w:val="28"/>
          <w:lang w:val="en-GB"/>
        </w:rPr>
      </w:pPr>
      <w:r w:rsidRPr="00E27092">
        <w:rPr>
          <w:sz w:val="28"/>
          <w:lang w:val="en-GB"/>
        </w:rPr>
        <w:t>Roots. Monomials and polynomials. Extracting roots (terms and constructions).</w:t>
      </w:r>
    </w:p>
    <w:p w:rsidR="00F8198D" w:rsidRPr="00E27092" w:rsidRDefault="00AF2829" w:rsidP="00AF2829">
      <w:pPr>
        <w:pStyle w:val="a4"/>
        <w:numPr>
          <w:ilvl w:val="1"/>
          <w:numId w:val="1"/>
        </w:numPr>
        <w:tabs>
          <w:tab w:val="left" w:pos="860"/>
        </w:tabs>
        <w:spacing w:line="321" w:lineRule="exact"/>
        <w:rPr>
          <w:sz w:val="28"/>
          <w:lang w:val="en-GB"/>
        </w:rPr>
      </w:pPr>
      <w:r w:rsidRPr="00E27092">
        <w:rPr>
          <w:sz w:val="28"/>
          <w:lang w:val="en-GB"/>
        </w:rPr>
        <w:t>Basic concepts and terms in geometry (terms and constructions).</w:t>
      </w:r>
    </w:p>
    <w:p w:rsidR="00F8198D" w:rsidRPr="00E27092" w:rsidRDefault="00AF2829" w:rsidP="00AF2829">
      <w:pPr>
        <w:pStyle w:val="a4"/>
        <w:numPr>
          <w:ilvl w:val="1"/>
          <w:numId w:val="1"/>
        </w:numPr>
        <w:tabs>
          <w:tab w:val="left" w:pos="860"/>
        </w:tabs>
        <w:rPr>
          <w:sz w:val="28"/>
          <w:lang w:val="en-GB"/>
        </w:rPr>
      </w:pPr>
      <w:r w:rsidRPr="00E27092">
        <w:rPr>
          <w:sz w:val="28"/>
          <w:lang w:val="en-GB"/>
        </w:rPr>
        <w:t>Physical quantities (terms and constructions).</w:t>
      </w:r>
    </w:p>
    <w:p w:rsidR="00F8198D" w:rsidRPr="00E27092" w:rsidRDefault="00AF2829" w:rsidP="00AF2829">
      <w:pPr>
        <w:pStyle w:val="a4"/>
        <w:numPr>
          <w:ilvl w:val="1"/>
          <w:numId w:val="1"/>
        </w:numPr>
        <w:tabs>
          <w:tab w:val="left" w:pos="861"/>
          <w:tab w:val="left" w:pos="2951"/>
          <w:tab w:val="left" w:pos="4554"/>
          <w:tab w:val="left" w:pos="6295"/>
          <w:tab w:val="left" w:pos="7830"/>
          <w:tab w:val="left" w:pos="9337"/>
        </w:tabs>
        <w:ind w:right="148"/>
        <w:rPr>
          <w:sz w:val="28"/>
          <w:lang w:val="en-GB"/>
        </w:rPr>
      </w:pPr>
      <w:r w:rsidRPr="00E27092">
        <w:rPr>
          <w:sz w:val="28"/>
          <w:lang w:val="en-GB"/>
        </w:rPr>
        <w:t>Mechanical motion. Trajectory of motion (terms and constructions).</w:t>
      </w:r>
    </w:p>
    <w:p w:rsidR="00F8198D" w:rsidRPr="00E27092" w:rsidRDefault="00AF2829" w:rsidP="00AF2829">
      <w:pPr>
        <w:pStyle w:val="a4"/>
        <w:numPr>
          <w:ilvl w:val="1"/>
          <w:numId w:val="1"/>
        </w:numPr>
        <w:tabs>
          <w:tab w:val="left" w:pos="860"/>
        </w:tabs>
        <w:spacing w:line="321" w:lineRule="exact"/>
        <w:rPr>
          <w:sz w:val="28"/>
          <w:lang w:val="en-GB"/>
        </w:rPr>
      </w:pPr>
      <w:r w:rsidRPr="00E27092">
        <w:rPr>
          <w:sz w:val="28"/>
          <w:lang w:val="en-GB"/>
        </w:rPr>
        <w:t xml:space="preserve">Speed. Acceleration (terms and constructions). </w:t>
      </w:r>
    </w:p>
    <w:p w:rsidR="00F8198D" w:rsidRPr="00E27092" w:rsidRDefault="00AF2829" w:rsidP="00AF2829">
      <w:pPr>
        <w:pStyle w:val="a4"/>
        <w:numPr>
          <w:ilvl w:val="1"/>
          <w:numId w:val="1"/>
        </w:numPr>
        <w:tabs>
          <w:tab w:val="left" w:pos="861"/>
        </w:tabs>
        <w:ind w:right="144"/>
        <w:rPr>
          <w:sz w:val="28"/>
          <w:lang w:val="en-GB"/>
        </w:rPr>
      </w:pPr>
      <w:r w:rsidRPr="00E27092">
        <w:rPr>
          <w:sz w:val="28"/>
          <w:lang w:val="en-GB"/>
        </w:rPr>
        <w:t xml:space="preserve">Uniform circular motion. Force. Friction force (terms and constructions). </w:t>
      </w:r>
    </w:p>
    <w:p w:rsidR="00F8198D" w:rsidRPr="00E27092" w:rsidRDefault="00AF2829" w:rsidP="00AF2829">
      <w:pPr>
        <w:pStyle w:val="a4"/>
        <w:numPr>
          <w:ilvl w:val="1"/>
          <w:numId w:val="1"/>
        </w:numPr>
        <w:tabs>
          <w:tab w:val="left" w:pos="861"/>
          <w:tab w:val="left" w:pos="933"/>
        </w:tabs>
        <w:spacing w:line="242" w:lineRule="auto"/>
        <w:ind w:right="153"/>
        <w:rPr>
          <w:sz w:val="28"/>
          <w:lang w:val="en-GB"/>
        </w:rPr>
      </w:pPr>
      <w:r w:rsidRPr="00E27092">
        <w:rPr>
          <w:sz w:val="28"/>
          <w:lang w:val="en-GB"/>
        </w:rPr>
        <w:t xml:space="preserve">Substances and formulas. Physical and chemical properties of substances (terms and constructions). </w:t>
      </w:r>
    </w:p>
    <w:p w:rsidR="00F8198D" w:rsidRPr="00E27092" w:rsidRDefault="00AF2829" w:rsidP="00AF2829">
      <w:pPr>
        <w:pStyle w:val="a4"/>
        <w:numPr>
          <w:ilvl w:val="1"/>
          <w:numId w:val="1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E27092">
        <w:rPr>
          <w:sz w:val="28"/>
          <w:lang w:val="en-GB"/>
        </w:rPr>
        <w:t>Simple and complex sentences Chemical formulas (terms and constructions).</w:t>
      </w:r>
    </w:p>
    <w:p w:rsidR="00F8198D" w:rsidRPr="00E27092" w:rsidRDefault="00AF2829" w:rsidP="00AF2829">
      <w:pPr>
        <w:pStyle w:val="a4"/>
        <w:numPr>
          <w:ilvl w:val="1"/>
          <w:numId w:val="1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E27092">
        <w:rPr>
          <w:sz w:val="28"/>
          <w:lang w:val="en-GB"/>
        </w:rPr>
        <w:t>Composition of a molecule. Chemical formula (terms and constructions).</w:t>
      </w:r>
    </w:p>
    <w:p w:rsidR="00F8198D" w:rsidRPr="00E27092" w:rsidRDefault="00AF2829" w:rsidP="00AF2829">
      <w:pPr>
        <w:pStyle w:val="a4"/>
        <w:numPr>
          <w:ilvl w:val="1"/>
          <w:numId w:val="1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E27092">
        <w:rPr>
          <w:sz w:val="28"/>
          <w:lang w:val="en-GB"/>
        </w:rPr>
        <w:t>Molar mass. Law of conservation of mass of a substance (terms and constructions).</w:t>
      </w:r>
    </w:p>
    <w:p w:rsidR="00F8198D" w:rsidRPr="00E27092" w:rsidRDefault="00AF2829" w:rsidP="00AF2829">
      <w:pPr>
        <w:pStyle w:val="a4"/>
        <w:numPr>
          <w:ilvl w:val="1"/>
          <w:numId w:val="1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E27092">
        <w:rPr>
          <w:sz w:val="28"/>
          <w:lang w:val="en-GB"/>
        </w:rPr>
        <w:t xml:space="preserve">Biological sciences. </w:t>
      </w:r>
    </w:p>
    <w:p w:rsidR="00F8198D" w:rsidRPr="00E27092" w:rsidRDefault="00AF2829" w:rsidP="00AF2829">
      <w:pPr>
        <w:pStyle w:val="a4"/>
        <w:numPr>
          <w:ilvl w:val="1"/>
          <w:numId w:val="1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E27092">
        <w:rPr>
          <w:sz w:val="28"/>
          <w:lang w:val="en-GB"/>
        </w:rPr>
        <w:t>Non-cellular and cellular life forms (terms and constructions).</w:t>
      </w:r>
    </w:p>
    <w:p w:rsidR="00F8198D" w:rsidRPr="00E27092" w:rsidRDefault="00AF2829" w:rsidP="00AF2829">
      <w:pPr>
        <w:pStyle w:val="a4"/>
        <w:numPr>
          <w:ilvl w:val="1"/>
          <w:numId w:val="1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E27092">
        <w:rPr>
          <w:sz w:val="28"/>
          <w:lang w:val="en-GB"/>
        </w:rPr>
        <w:t>Cell. Organelles and their functions (terms and constructions).</w:t>
      </w:r>
    </w:p>
    <w:p w:rsidR="00AF2829" w:rsidRPr="00E27092" w:rsidRDefault="00AF2829" w:rsidP="00AF2829">
      <w:pPr>
        <w:pStyle w:val="a4"/>
        <w:numPr>
          <w:ilvl w:val="1"/>
          <w:numId w:val="1"/>
        </w:numPr>
        <w:tabs>
          <w:tab w:val="left" w:pos="861"/>
          <w:tab w:val="left" w:pos="933"/>
        </w:tabs>
        <w:ind w:right="149"/>
        <w:rPr>
          <w:sz w:val="28"/>
          <w:lang w:val="en-GB"/>
        </w:rPr>
      </w:pPr>
      <w:r w:rsidRPr="00E27092">
        <w:rPr>
          <w:sz w:val="28"/>
          <w:lang w:val="en-GB"/>
        </w:rPr>
        <w:t xml:space="preserve">Mitochondria and plastids. The nucleus of a eukaryotic cell. </w:t>
      </w:r>
    </w:p>
    <w:sectPr w:rsidR="00AF2829" w:rsidRPr="00E27092" w:rsidSect="00F8198D">
      <w:pgSz w:w="11910" w:h="16840"/>
      <w:pgMar w:top="7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3071"/>
    <w:multiLevelType w:val="hybridMultilevel"/>
    <w:tmpl w:val="4A90C50C"/>
    <w:lvl w:ilvl="0" w:tplc="08F29464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D002C2E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6D98DCB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DEFE709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C3E600E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1C5C7874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656A1350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4B849080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1DF463D6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">
    <w:nsid w:val="08EA3476"/>
    <w:multiLevelType w:val="hybridMultilevel"/>
    <w:tmpl w:val="91747726"/>
    <w:lvl w:ilvl="0" w:tplc="480ED69E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E2745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DB866C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30B4CFD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70107CD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E828F792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3912C6B4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9FFC23E6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BA388744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2">
    <w:nsid w:val="0B1A23A2"/>
    <w:multiLevelType w:val="hybridMultilevel"/>
    <w:tmpl w:val="BB8ED9CE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">
    <w:nsid w:val="27D83D9A"/>
    <w:multiLevelType w:val="hybridMultilevel"/>
    <w:tmpl w:val="BC22F05C"/>
    <w:lvl w:ilvl="0" w:tplc="0D96A468">
      <w:start w:val="1"/>
      <w:numFmt w:val="decimal"/>
      <w:lvlText w:val="%1."/>
      <w:lvlJc w:val="left"/>
      <w:pPr>
        <w:ind w:left="99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>
    <w:nsid w:val="2B8F4912"/>
    <w:multiLevelType w:val="hybridMultilevel"/>
    <w:tmpl w:val="A4A4B62C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>
    <w:nsid w:val="2D560255"/>
    <w:multiLevelType w:val="hybridMultilevel"/>
    <w:tmpl w:val="18D2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167048"/>
    <w:multiLevelType w:val="hybridMultilevel"/>
    <w:tmpl w:val="90DA768C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557F3AE7"/>
    <w:multiLevelType w:val="hybridMultilevel"/>
    <w:tmpl w:val="F0C2D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1A84"/>
    <w:multiLevelType w:val="hybridMultilevel"/>
    <w:tmpl w:val="00C26392"/>
    <w:lvl w:ilvl="0" w:tplc="0419000F">
      <w:start w:val="1"/>
      <w:numFmt w:val="decimal"/>
      <w:lvlText w:val="%1."/>
      <w:lvlJc w:val="left"/>
      <w:pPr>
        <w:ind w:left="1581" w:hanging="360"/>
      </w:pPr>
    </w:lvl>
    <w:lvl w:ilvl="1" w:tplc="04190019" w:tentative="1">
      <w:start w:val="1"/>
      <w:numFmt w:val="lowerLetter"/>
      <w:lvlText w:val="%2."/>
      <w:lvlJc w:val="left"/>
      <w:pPr>
        <w:ind w:left="2301" w:hanging="360"/>
      </w:pPr>
    </w:lvl>
    <w:lvl w:ilvl="2" w:tplc="0419001B" w:tentative="1">
      <w:start w:val="1"/>
      <w:numFmt w:val="lowerRoman"/>
      <w:lvlText w:val="%3."/>
      <w:lvlJc w:val="right"/>
      <w:pPr>
        <w:ind w:left="3021" w:hanging="180"/>
      </w:pPr>
    </w:lvl>
    <w:lvl w:ilvl="3" w:tplc="0419000F" w:tentative="1">
      <w:start w:val="1"/>
      <w:numFmt w:val="decimal"/>
      <w:lvlText w:val="%4."/>
      <w:lvlJc w:val="left"/>
      <w:pPr>
        <w:ind w:left="3741" w:hanging="360"/>
      </w:pPr>
    </w:lvl>
    <w:lvl w:ilvl="4" w:tplc="04190019" w:tentative="1">
      <w:start w:val="1"/>
      <w:numFmt w:val="lowerLetter"/>
      <w:lvlText w:val="%5."/>
      <w:lvlJc w:val="left"/>
      <w:pPr>
        <w:ind w:left="4461" w:hanging="360"/>
      </w:pPr>
    </w:lvl>
    <w:lvl w:ilvl="5" w:tplc="0419001B" w:tentative="1">
      <w:start w:val="1"/>
      <w:numFmt w:val="lowerRoman"/>
      <w:lvlText w:val="%6."/>
      <w:lvlJc w:val="right"/>
      <w:pPr>
        <w:ind w:left="5181" w:hanging="180"/>
      </w:pPr>
    </w:lvl>
    <w:lvl w:ilvl="6" w:tplc="0419000F" w:tentative="1">
      <w:start w:val="1"/>
      <w:numFmt w:val="decimal"/>
      <w:lvlText w:val="%7."/>
      <w:lvlJc w:val="left"/>
      <w:pPr>
        <w:ind w:left="5901" w:hanging="360"/>
      </w:pPr>
    </w:lvl>
    <w:lvl w:ilvl="7" w:tplc="04190019" w:tentative="1">
      <w:start w:val="1"/>
      <w:numFmt w:val="lowerLetter"/>
      <w:lvlText w:val="%8."/>
      <w:lvlJc w:val="left"/>
      <w:pPr>
        <w:ind w:left="6621" w:hanging="360"/>
      </w:pPr>
    </w:lvl>
    <w:lvl w:ilvl="8" w:tplc="0419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9">
    <w:nsid w:val="65622B82"/>
    <w:multiLevelType w:val="hybridMultilevel"/>
    <w:tmpl w:val="87F66DB0"/>
    <w:lvl w:ilvl="0" w:tplc="804EC1E4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794C0C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781EAF9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7242D80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15EC4828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83EC91D4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EC6EBD10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99E2F116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613C97CC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0">
    <w:nsid w:val="6C74767B"/>
    <w:multiLevelType w:val="hybridMultilevel"/>
    <w:tmpl w:val="44167914"/>
    <w:lvl w:ilvl="0" w:tplc="979E1C3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B5AC768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8152C5A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67D0269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BD42FC6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E4065908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027A7F96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17CC2BD2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88D4AE36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1">
    <w:nsid w:val="71592195"/>
    <w:multiLevelType w:val="hybridMultilevel"/>
    <w:tmpl w:val="F3688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5A634D"/>
    <w:multiLevelType w:val="hybridMultilevel"/>
    <w:tmpl w:val="B2329AD2"/>
    <w:lvl w:ilvl="0" w:tplc="D5581BFC">
      <w:start w:val="1"/>
      <w:numFmt w:val="decimal"/>
      <w:lvlText w:val="%1."/>
      <w:lvlJc w:val="left"/>
      <w:pPr>
        <w:ind w:left="84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2E7088">
      <w:start w:val="1"/>
      <w:numFmt w:val="decimal"/>
      <w:lvlText w:val="%2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3528310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9C9695BA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715A09C0">
      <w:numFmt w:val="bullet"/>
      <w:lvlText w:val="•"/>
      <w:lvlJc w:val="left"/>
      <w:pPr>
        <w:ind w:left="3785" w:hanging="360"/>
      </w:pPr>
      <w:rPr>
        <w:rFonts w:hint="default"/>
        <w:lang w:val="ru-RU" w:eastAsia="en-US" w:bidi="ar-SA"/>
      </w:rPr>
    </w:lvl>
    <w:lvl w:ilvl="5" w:tplc="8D70972A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6" w:tplc="BEF40B94">
      <w:numFmt w:val="bullet"/>
      <w:lvlText w:val="•"/>
      <w:lvlJc w:val="left"/>
      <w:pPr>
        <w:ind w:left="5736" w:hanging="360"/>
      </w:pPr>
      <w:rPr>
        <w:rFonts w:hint="default"/>
        <w:lang w:val="ru-RU" w:eastAsia="en-US" w:bidi="ar-SA"/>
      </w:rPr>
    </w:lvl>
    <w:lvl w:ilvl="7" w:tplc="93D61E88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8" w:tplc="BBC6318C">
      <w:numFmt w:val="bullet"/>
      <w:lvlText w:val="•"/>
      <w:lvlJc w:val="left"/>
      <w:pPr>
        <w:ind w:left="7686" w:hanging="360"/>
      </w:pPr>
      <w:rPr>
        <w:rFonts w:hint="default"/>
        <w:lang w:val="ru-RU" w:eastAsia="en-US" w:bidi="ar-SA"/>
      </w:rPr>
    </w:lvl>
  </w:abstractNum>
  <w:abstractNum w:abstractNumId="13">
    <w:nsid w:val="7FE84D8D"/>
    <w:multiLevelType w:val="hybridMultilevel"/>
    <w:tmpl w:val="A4A4B62C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2"/>
  </w:num>
  <w:num w:numId="11">
    <w:abstractNumId w:val="11"/>
  </w:num>
  <w:num w:numId="12">
    <w:abstractNumId w:val="13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8198D"/>
    <w:rsid w:val="000C24DC"/>
    <w:rsid w:val="000C3C50"/>
    <w:rsid w:val="00153436"/>
    <w:rsid w:val="0027465B"/>
    <w:rsid w:val="003627AE"/>
    <w:rsid w:val="00581250"/>
    <w:rsid w:val="00666A51"/>
    <w:rsid w:val="00771521"/>
    <w:rsid w:val="00AF2829"/>
    <w:rsid w:val="00BD4C9C"/>
    <w:rsid w:val="00DE0993"/>
    <w:rsid w:val="00E27092"/>
    <w:rsid w:val="00F8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19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19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198D"/>
    <w:pPr>
      <w:ind w:left="860" w:hanging="43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8198D"/>
    <w:pPr>
      <w:spacing w:before="69"/>
      <w:ind w:left="5" w:right="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198D"/>
    <w:pPr>
      <w:ind w:left="860" w:hanging="359"/>
    </w:pPr>
  </w:style>
  <w:style w:type="paragraph" w:customStyle="1" w:styleId="TableParagraph">
    <w:name w:val="Table Paragraph"/>
    <w:basedOn w:val="a"/>
    <w:uiPriority w:val="1"/>
    <w:qFormat/>
    <w:rsid w:val="00F81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Ульяна Андреевна</dc:creator>
  <cp:lastModifiedBy>Рахметуллина Наиля Ильдаровна</cp:lastModifiedBy>
  <cp:revision>7</cp:revision>
  <dcterms:created xsi:type="dcterms:W3CDTF">2026-02-19T17:45:00Z</dcterms:created>
  <dcterms:modified xsi:type="dcterms:W3CDTF">2026-02-20T11:39:00Z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2026-02-19T00:00:00Z</vt:filetime>
  </property>
  <property fmtid="{D5CDD505-2E9C-101B-9397-08002B2CF9AE}" pid="5" name="Producer">
    <vt:lpwstr>www.ilovepdf.com</vt:lpwstr>
  </property>
</Properties>
</file>